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09D85" w14:textId="39E7BBC7" w:rsidR="00B827C0" w:rsidRPr="0029037E" w:rsidRDefault="00D02602" w:rsidP="005D76F5">
      <w:pPr>
        <w:pStyle w:val="ListParagraph"/>
        <w:tabs>
          <w:tab w:val="left" w:pos="1080"/>
          <w:tab w:val="left" w:pos="1350"/>
        </w:tabs>
        <w:spacing w:after="0" w:line="240" w:lineRule="auto"/>
        <w:ind w:left="0" w:right="8" w:firstLine="709"/>
        <w:contextualSpacing w:val="0"/>
        <w:rPr>
          <w:b/>
          <w:bCs/>
          <w:color w:val="auto"/>
          <w:sz w:val="24"/>
          <w:szCs w:val="24"/>
          <w:lang w:val="lt-LT"/>
        </w:rPr>
      </w:pPr>
      <w:r w:rsidRPr="0029037E">
        <w:rPr>
          <w:b/>
          <w:bCs/>
          <w:color w:val="auto"/>
          <w:sz w:val="24"/>
          <w:szCs w:val="24"/>
          <w:lang w:val="lt-LT"/>
        </w:rPr>
        <w:t>P</w:t>
      </w:r>
      <w:r w:rsidR="00B827C0" w:rsidRPr="0029037E">
        <w:rPr>
          <w:b/>
          <w:bCs/>
          <w:color w:val="auto"/>
          <w:sz w:val="24"/>
          <w:szCs w:val="24"/>
          <w:lang w:val="lt-LT"/>
        </w:rPr>
        <w:t>reliminarūs pasiūlymų vertinimo kriterijai</w:t>
      </w:r>
      <w:r w:rsidR="00107B37" w:rsidRPr="0029037E">
        <w:rPr>
          <w:b/>
          <w:bCs/>
          <w:color w:val="auto"/>
          <w:sz w:val="24"/>
          <w:szCs w:val="24"/>
          <w:lang w:val="lt-LT"/>
        </w:rPr>
        <w:t xml:space="preserve"> (užsakovo pasirinkimu)</w:t>
      </w:r>
      <w:r w:rsidR="005161D2" w:rsidRPr="0029037E">
        <w:rPr>
          <w:b/>
          <w:bCs/>
          <w:color w:val="auto"/>
          <w:sz w:val="24"/>
          <w:szCs w:val="24"/>
          <w:lang w:val="lt-LT"/>
        </w:rPr>
        <w:t>:</w:t>
      </w:r>
    </w:p>
    <w:p w14:paraId="503931F1" w14:textId="541167D4" w:rsidR="00A3009A" w:rsidRPr="0029037E" w:rsidRDefault="00A3009A" w:rsidP="005D76F5">
      <w:pPr>
        <w:pStyle w:val="ListParagraph"/>
        <w:tabs>
          <w:tab w:val="left" w:pos="1080"/>
          <w:tab w:val="left" w:pos="1350"/>
        </w:tabs>
        <w:spacing w:after="0" w:line="240" w:lineRule="auto"/>
        <w:ind w:left="0" w:right="8" w:firstLine="709"/>
        <w:contextualSpacing w:val="0"/>
        <w:rPr>
          <w:color w:val="auto"/>
          <w:sz w:val="24"/>
          <w:szCs w:val="24"/>
          <w:lang w:val="lt-LT"/>
        </w:rPr>
      </w:pPr>
      <w:r w:rsidRPr="0029037E">
        <w:rPr>
          <w:color w:val="auto"/>
          <w:sz w:val="24"/>
          <w:szCs w:val="24"/>
          <w:lang w:val="lt-LT"/>
        </w:rPr>
        <w:t>1. Kaina</w:t>
      </w:r>
    </w:p>
    <w:p w14:paraId="13548AD7" w14:textId="57F3FD73" w:rsidR="00567D1A" w:rsidRPr="0029037E" w:rsidRDefault="00A3009A" w:rsidP="005D76F5">
      <w:pPr>
        <w:pStyle w:val="ListParagraph"/>
        <w:tabs>
          <w:tab w:val="left" w:pos="1080"/>
          <w:tab w:val="left" w:pos="1350"/>
        </w:tabs>
        <w:spacing w:after="0" w:line="240" w:lineRule="auto"/>
        <w:ind w:left="0" w:right="8" w:firstLine="709"/>
        <w:contextualSpacing w:val="0"/>
        <w:rPr>
          <w:color w:val="auto"/>
          <w:sz w:val="24"/>
          <w:szCs w:val="24"/>
          <w:lang w:val="lt-LT"/>
        </w:rPr>
      </w:pPr>
      <w:r w:rsidRPr="0029037E">
        <w:rPr>
          <w:color w:val="auto"/>
          <w:sz w:val="24"/>
          <w:szCs w:val="24"/>
          <w:lang w:val="lt-LT"/>
        </w:rPr>
        <w:t xml:space="preserve">2. </w:t>
      </w:r>
      <w:r w:rsidR="00567D1A" w:rsidRPr="0029037E">
        <w:rPr>
          <w:color w:val="auto"/>
          <w:sz w:val="24"/>
          <w:szCs w:val="24"/>
          <w:lang w:val="lt-LT"/>
        </w:rPr>
        <w:t>Kainos ir kokybės santykis</w:t>
      </w:r>
    </w:p>
    <w:p w14:paraId="093618E1" w14:textId="14376C59" w:rsidR="00A3009A" w:rsidRPr="0029037E" w:rsidRDefault="00270634" w:rsidP="00270634">
      <w:pPr>
        <w:pStyle w:val="ListParagraph"/>
        <w:tabs>
          <w:tab w:val="left" w:pos="1080"/>
          <w:tab w:val="left" w:pos="1350"/>
        </w:tabs>
        <w:spacing w:after="0" w:line="240" w:lineRule="auto"/>
        <w:ind w:left="0" w:right="8" w:firstLine="709"/>
        <w:contextualSpacing w:val="0"/>
        <w:rPr>
          <w:color w:val="auto"/>
          <w:sz w:val="24"/>
          <w:szCs w:val="24"/>
          <w:lang w:val="lt-LT"/>
        </w:rPr>
      </w:pPr>
      <w:r w:rsidRPr="0029037E">
        <w:rPr>
          <w:color w:val="auto"/>
          <w:sz w:val="24"/>
          <w:szCs w:val="24"/>
          <w:lang w:val="lt-LT"/>
        </w:rPr>
        <w:tab/>
      </w:r>
    </w:p>
    <w:p w14:paraId="2DEBCFF0" w14:textId="77777777" w:rsidR="0029037E" w:rsidRPr="0029037E" w:rsidRDefault="0029037E" w:rsidP="0029037E">
      <w:pPr>
        <w:tabs>
          <w:tab w:val="left" w:pos="1080"/>
          <w:tab w:val="left" w:pos="1350"/>
        </w:tabs>
        <w:ind w:right="8"/>
        <w:jc w:val="both"/>
        <w:rPr>
          <w:rFonts w:ascii="Times New Roman" w:hAnsi="Times New Roman" w:cs="Times New Roman"/>
          <w:sz w:val="24"/>
          <w:szCs w:val="24"/>
          <w:lang w:val="lt-LT"/>
        </w:rPr>
      </w:pPr>
      <w:r w:rsidRPr="0029037E">
        <w:rPr>
          <w:rFonts w:ascii="Times New Roman" w:hAnsi="Times New Roman" w:cs="Times New Roman"/>
          <w:sz w:val="24"/>
          <w:szCs w:val="24"/>
          <w:lang w:val="lt-LT"/>
        </w:rPr>
        <w:tab/>
        <w:t xml:space="preserve">Ekonomiškai naudingiausias pasiūlymas išrenkamas pagal kainos arba kainos ir kokybės santykį. Pirkimo sutartis bus sudaroma su dalyviu, pateikusiu Perkančiajai organizacijai ekonomiškai naudingiausią pasiūlymą, išrinktą pagal žemiau nustatytus kriterijus. </w:t>
      </w:r>
    </w:p>
    <w:p w14:paraId="006C11FB" w14:textId="4A94F617" w:rsidR="0029037E" w:rsidRPr="0029037E" w:rsidRDefault="0029037E" w:rsidP="0029037E">
      <w:pPr>
        <w:tabs>
          <w:tab w:val="left" w:pos="1080"/>
          <w:tab w:val="left" w:pos="1350"/>
        </w:tabs>
        <w:ind w:right="8"/>
        <w:jc w:val="both"/>
        <w:rPr>
          <w:rFonts w:ascii="Times New Roman" w:hAnsi="Times New Roman" w:cs="Times New Roman"/>
          <w:sz w:val="24"/>
          <w:szCs w:val="24"/>
          <w:lang w:val="lt-LT"/>
        </w:rPr>
      </w:pPr>
      <w:r w:rsidRPr="0029037E">
        <w:rPr>
          <w:rFonts w:ascii="Times New Roman" w:hAnsi="Times New Roman" w:cs="Times New Roman"/>
          <w:sz w:val="24"/>
          <w:szCs w:val="24"/>
          <w:lang w:val="lt-LT"/>
        </w:rPr>
        <w:tab/>
        <w:t>Ekonominis naudingumas (E) apskaičiuojamas balais sudedant kainos (C), Darbų atlikimo termino (D), ir socialinio kriterijaus „Darbų atlikimui įdarbinti nepalankioje padėtyje esančių asmenų skaičius“ (SOC) balus pagal šią formulę:</w:t>
      </w:r>
    </w:p>
    <w:p w14:paraId="4162E62E" w14:textId="02631195" w:rsidR="0029037E" w:rsidRPr="0029037E" w:rsidRDefault="0029037E" w:rsidP="0029037E">
      <w:pPr>
        <w:tabs>
          <w:tab w:val="left" w:pos="1080"/>
          <w:tab w:val="left" w:pos="1350"/>
        </w:tabs>
        <w:spacing w:line="240" w:lineRule="auto"/>
        <w:ind w:right="8"/>
        <w:jc w:val="both"/>
        <w:rPr>
          <w:rFonts w:ascii="Times New Roman" w:hAnsi="Times New Roman" w:cs="Times New Roman"/>
          <w:sz w:val="24"/>
          <w:szCs w:val="24"/>
          <w:lang w:val="lt-LT"/>
        </w:rPr>
      </w:pPr>
      <w:r w:rsidRPr="0029037E">
        <w:rPr>
          <w:rFonts w:ascii="Times New Roman" w:hAnsi="Times New Roman" w:cs="Times New Roman"/>
          <w:sz w:val="24"/>
          <w:szCs w:val="24"/>
          <w:lang w:val="lt-LT"/>
        </w:rPr>
        <w:tab/>
        <w:t>E = C + [D]+ [SOC]</w:t>
      </w:r>
    </w:p>
    <w:p w14:paraId="2CD1ED7F" w14:textId="37B133E3" w:rsidR="0029037E" w:rsidRPr="0029037E" w:rsidRDefault="0029037E" w:rsidP="0029037E">
      <w:pPr>
        <w:tabs>
          <w:tab w:val="left" w:pos="1080"/>
          <w:tab w:val="left" w:pos="1350"/>
        </w:tabs>
        <w:ind w:right="8"/>
        <w:jc w:val="both"/>
        <w:rPr>
          <w:rFonts w:ascii="Times New Roman" w:hAnsi="Times New Roman" w:cs="Times New Roman"/>
          <w:sz w:val="24"/>
          <w:szCs w:val="24"/>
          <w:lang w:val="lt-LT"/>
        </w:rPr>
      </w:pPr>
      <w:r w:rsidRPr="0029037E">
        <w:rPr>
          <w:rFonts w:ascii="Times New Roman" w:hAnsi="Times New Roman" w:cs="Times New Roman"/>
          <w:sz w:val="24"/>
          <w:szCs w:val="24"/>
          <w:lang w:val="lt-LT"/>
        </w:rPr>
        <w:tab/>
        <w:t xml:space="preserve">Konkretaus pirkimo vykdymo metu vertinimo kriterijus (C) pasirenkamas visais atvejais, kriterijai (D), (SOC) pasirenkami vienas arba abu (Užsakovo sprendimu). Pasirinktų vertinimo kriterijų lyginamųjų svorių balų suma turi būti lygi 100 balų. </w:t>
      </w:r>
    </w:p>
    <w:p w14:paraId="0C90F489" w14:textId="53C3958F" w:rsidR="0029037E" w:rsidRPr="0029037E" w:rsidRDefault="0029037E" w:rsidP="0029037E">
      <w:pPr>
        <w:tabs>
          <w:tab w:val="left" w:pos="1080"/>
          <w:tab w:val="left" w:pos="1350"/>
        </w:tabs>
        <w:ind w:right="8"/>
        <w:jc w:val="both"/>
        <w:rPr>
          <w:rFonts w:ascii="Times New Roman" w:hAnsi="Times New Roman" w:cs="Times New Roman"/>
          <w:sz w:val="24"/>
          <w:szCs w:val="24"/>
          <w:lang w:val="lt-LT"/>
        </w:rPr>
      </w:pPr>
      <w:r w:rsidRPr="0029037E">
        <w:rPr>
          <w:rFonts w:ascii="Times New Roman" w:hAnsi="Times New Roman" w:cs="Times New Roman"/>
          <w:sz w:val="24"/>
          <w:szCs w:val="24"/>
          <w:lang w:val="lt-LT"/>
        </w:rPr>
        <w:tab/>
        <w:t>Ekonomiškai naudingiausias pasiūlymas konkretaus pirkimo atveju išrenkamas pagal 1 lentelėje nurodytą  tvarką:</w:t>
      </w:r>
    </w:p>
    <w:p w14:paraId="6359EE1A" w14:textId="77777777" w:rsidR="002F67F4" w:rsidRPr="0029037E" w:rsidRDefault="002F67F4" w:rsidP="002F67F4">
      <w:pPr>
        <w:pStyle w:val="ListParagraph"/>
        <w:tabs>
          <w:tab w:val="left" w:pos="1080"/>
          <w:tab w:val="left" w:pos="1350"/>
        </w:tabs>
        <w:spacing w:after="0" w:line="240" w:lineRule="auto"/>
        <w:ind w:left="0" w:right="8" w:firstLine="709"/>
        <w:contextualSpacing w:val="0"/>
        <w:rPr>
          <w:b/>
          <w:bCs/>
          <w:color w:val="auto"/>
          <w:sz w:val="24"/>
          <w:szCs w:val="24"/>
          <w:lang w:val="lt-LT"/>
        </w:rPr>
      </w:pPr>
    </w:p>
    <w:tbl>
      <w:tblPr>
        <w:tblpPr w:leftFromText="180" w:rightFromText="180" w:vertAnchor="text" w:tblpXSpec="right" w:tblpY="1"/>
        <w:tblOverlap w:val="never"/>
        <w:tblW w:w="9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5"/>
        <w:gridCol w:w="2425"/>
        <w:gridCol w:w="1800"/>
        <w:gridCol w:w="5693"/>
      </w:tblGrid>
      <w:tr w:rsidR="002F67F4" w:rsidRPr="0029037E" w14:paraId="0B6F3307" w14:textId="77777777" w:rsidTr="002F67F4">
        <w:trPr>
          <w:gridBefore w:val="1"/>
          <w:wBefore w:w="15" w:type="dxa"/>
          <w:trHeight w:val="1250"/>
        </w:trPr>
        <w:tc>
          <w:tcPr>
            <w:tcW w:w="2425" w:type="dxa"/>
            <w:shd w:val="clear" w:color="auto" w:fill="D9D9D9"/>
            <w:tcMar>
              <w:top w:w="0" w:type="dxa"/>
              <w:left w:w="108" w:type="dxa"/>
              <w:bottom w:w="0" w:type="dxa"/>
              <w:right w:w="108" w:type="dxa"/>
            </w:tcMar>
          </w:tcPr>
          <w:p w14:paraId="0C104207" w14:textId="77777777" w:rsidR="002F67F4" w:rsidRPr="0029037E" w:rsidRDefault="002F67F4" w:rsidP="0013737E">
            <w:pPr>
              <w:jc w:val="center"/>
              <w:rPr>
                <w:rFonts w:ascii="Times New Roman" w:hAnsi="Times New Roman" w:cs="Times New Roman"/>
                <w:b/>
                <w:bCs/>
                <w:iCs/>
                <w:sz w:val="24"/>
                <w:szCs w:val="24"/>
                <w:lang w:val="lt-LT"/>
              </w:rPr>
            </w:pPr>
            <w:r w:rsidRPr="0029037E">
              <w:rPr>
                <w:rFonts w:ascii="Times New Roman" w:hAnsi="Times New Roman" w:cs="Times New Roman"/>
                <w:b/>
                <w:bCs/>
                <w:iCs/>
                <w:sz w:val="24"/>
                <w:szCs w:val="24"/>
                <w:lang w:val="lt-LT"/>
              </w:rPr>
              <w:t>Vertinimo kriterijus</w:t>
            </w:r>
            <w:r w:rsidRPr="0029037E">
              <w:rPr>
                <w:rStyle w:val="FootnoteReference"/>
                <w:rFonts w:ascii="Times New Roman" w:hAnsi="Times New Roman" w:cs="Times New Roman"/>
                <w:b/>
                <w:bCs/>
                <w:iCs/>
                <w:sz w:val="24"/>
                <w:szCs w:val="24"/>
                <w:lang w:val="lt-LT"/>
              </w:rPr>
              <w:footnoteReference w:id="1"/>
            </w:r>
          </w:p>
        </w:tc>
        <w:tc>
          <w:tcPr>
            <w:tcW w:w="1800" w:type="dxa"/>
            <w:shd w:val="clear" w:color="auto" w:fill="D9D9D9"/>
            <w:tcMar>
              <w:top w:w="0" w:type="dxa"/>
              <w:left w:w="108" w:type="dxa"/>
              <w:bottom w:w="0" w:type="dxa"/>
              <w:right w:w="108" w:type="dxa"/>
            </w:tcMar>
          </w:tcPr>
          <w:p w14:paraId="66C1AD34" w14:textId="1D70B496" w:rsidR="002F67F4" w:rsidRPr="0029037E" w:rsidRDefault="002F67F4" w:rsidP="0013737E">
            <w:pPr>
              <w:jc w:val="center"/>
              <w:rPr>
                <w:rFonts w:ascii="Times New Roman" w:hAnsi="Times New Roman" w:cs="Times New Roman"/>
                <w:b/>
                <w:bCs/>
                <w:iCs/>
                <w:sz w:val="24"/>
                <w:szCs w:val="24"/>
                <w:lang w:val="lt-LT"/>
              </w:rPr>
            </w:pPr>
            <w:r w:rsidRPr="0029037E">
              <w:rPr>
                <w:rFonts w:ascii="Times New Roman" w:hAnsi="Times New Roman" w:cs="Times New Roman"/>
                <w:b/>
                <w:bCs/>
                <w:iCs/>
                <w:sz w:val="24"/>
                <w:szCs w:val="24"/>
                <w:lang w:val="lt-LT"/>
              </w:rPr>
              <w:t xml:space="preserve">Lyginamasis svoris </w:t>
            </w:r>
            <w:r w:rsidR="0029037E" w:rsidRPr="0029037E">
              <w:rPr>
                <w:rFonts w:ascii="Times New Roman" w:hAnsi="Times New Roman" w:cs="Times New Roman"/>
                <w:b/>
                <w:bCs/>
                <w:iCs/>
                <w:sz w:val="24"/>
                <w:szCs w:val="24"/>
                <w:lang w:val="lt-LT"/>
              </w:rPr>
              <w:t>/ tiesiogiai suteikiami balai</w:t>
            </w:r>
          </w:p>
        </w:tc>
        <w:tc>
          <w:tcPr>
            <w:tcW w:w="5693" w:type="dxa"/>
            <w:shd w:val="clear" w:color="auto" w:fill="D9D9D9"/>
          </w:tcPr>
          <w:p w14:paraId="2F1E999B" w14:textId="77777777" w:rsidR="002F67F4" w:rsidRPr="0029037E" w:rsidRDefault="002F67F4" w:rsidP="0013737E">
            <w:pPr>
              <w:jc w:val="center"/>
              <w:rPr>
                <w:rFonts w:ascii="Times New Roman" w:eastAsiaTheme="minorEastAsia" w:hAnsi="Times New Roman" w:cs="Times New Roman"/>
                <w:b/>
                <w:bCs/>
                <w:sz w:val="24"/>
                <w:szCs w:val="24"/>
                <w:lang w:val="lt-LT"/>
              </w:rPr>
            </w:pPr>
            <w:r w:rsidRPr="0029037E">
              <w:rPr>
                <w:rFonts w:ascii="Times New Roman" w:eastAsiaTheme="minorEastAsia" w:hAnsi="Times New Roman" w:cs="Times New Roman"/>
                <w:b/>
                <w:bCs/>
                <w:sz w:val="24"/>
                <w:szCs w:val="24"/>
                <w:lang w:val="lt-LT"/>
              </w:rPr>
              <w:t>Ekonominio naudingumo vertinimo tvarka</w:t>
            </w:r>
          </w:p>
          <w:p w14:paraId="43F7907F" w14:textId="77777777" w:rsidR="002F67F4" w:rsidRPr="0029037E" w:rsidRDefault="002F67F4" w:rsidP="0013737E">
            <w:pPr>
              <w:ind w:firstLine="117"/>
              <w:jc w:val="center"/>
              <w:rPr>
                <w:rFonts w:ascii="Times New Roman" w:hAnsi="Times New Roman" w:cs="Times New Roman"/>
                <w:b/>
                <w:bCs/>
                <w:iCs/>
                <w:sz w:val="24"/>
                <w:szCs w:val="24"/>
                <w:lang w:val="lt-LT"/>
              </w:rPr>
            </w:pPr>
          </w:p>
        </w:tc>
      </w:tr>
      <w:tr w:rsidR="002F67F4" w:rsidRPr="0029037E" w14:paraId="0A595A68" w14:textId="77777777" w:rsidTr="002F67F4">
        <w:trPr>
          <w:gridBefore w:val="1"/>
          <w:wBefore w:w="15" w:type="dxa"/>
          <w:trHeight w:val="3407"/>
        </w:trPr>
        <w:tc>
          <w:tcPr>
            <w:tcW w:w="2425" w:type="dxa"/>
            <w:shd w:val="clear" w:color="auto" w:fill="auto"/>
            <w:tcMar>
              <w:top w:w="0" w:type="dxa"/>
              <w:left w:w="108" w:type="dxa"/>
              <w:bottom w:w="0" w:type="dxa"/>
              <w:right w:w="108" w:type="dxa"/>
            </w:tcMar>
          </w:tcPr>
          <w:p w14:paraId="440553AF" w14:textId="77777777" w:rsidR="002F67F4" w:rsidRPr="0029037E" w:rsidRDefault="002F67F4" w:rsidP="0013737E">
            <w:pPr>
              <w:rPr>
                <w:rFonts w:ascii="Times New Roman" w:hAnsi="Times New Roman" w:cs="Times New Roman"/>
                <w:sz w:val="24"/>
                <w:szCs w:val="24"/>
                <w:lang w:val="lt-LT"/>
              </w:rPr>
            </w:pPr>
            <w:r w:rsidRPr="0029037E">
              <w:rPr>
                <w:rFonts w:ascii="Times New Roman" w:hAnsi="Times New Roman" w:cs="Times New Roman"/>
                <w:sz w:val="24"/>
                <w:szCs w:val="24"/>
                <w:lang w:val="lt-LT"/>
              </w:rPr>
              <w:t>1. Kaina (C)</w:t>
            </w:r>
          </w:p>
        </w:tc>
        <w:tc>
          <w:tcPr>
            <w:tcW w:w="1800" w:type="dxa"/>
            <w:shd w:val="clear" w:color="auto" w:fill="auto"/>
            <w:tcMar>
              <w:top w:w="0" w:type="dxa"/>
              <w:left w:w="108" w:type="dxa"/>
              <w:bottom w:w="0" w:type="dxa"/>
              <w:right w:w="108" w:type="dxa"/>
            </w:tcMar>
          </w:tcPr>
          <w:p w14:paraId="1B6826A2" w14:textId="0814E5EB" w:rsidR="002F67F4" w:rsidRPr="0029037E" w:rsidRDefault="002F67F4" w:rsidP="0013737E">
            <w:pPr>
              <w:ind w:right="-52"/>
              <w:jc w:val="center"/>
              <w:rPr>
                <w:rFonts w:ascii="Times New Roman" w:hAnsi="Times New Roman" w:cs="Times New Roman"/>
                <w:bCs/>
                <w:iCs/>
                <w:sz w:val="24"/>
                <w:szCs w:val="24"/>
                <w:lang w:val="lt-LT"/>
              </w:rPr>
            </w:pPr>
            <w:r w:rsidRPr="0029037E">
              <w:rPr>
                <w:rFonts w:ascii="Times New Roman" w:hAnsi="Times New Roman" w:cs="Times New Roman"/>
                <w:bCs/>
                <w:iCs/>
                <w:sz w:val="24"/>
                <w:szCs w:val="24"/>
                <w:lang w:val="lt-LT"/>
              </w:rPr>
              <w:t>X = [</w:t>
            </w:r>
            <w:r w:rsidR="0029037E" w:rsidRPr="0029037E">
              <w:rPr>
                <w:rFonts w:ascii="Times New Roman" w:hAnsi="Times New Roman" w:cs="Times New Roman"/>
                <w:bCs/>
                <w:iCs/>
                <w:sz w:val="24"/>
                <w:szCs w:val="24"/>
                <w:lang w:val="lt-LT"/>
              </w:rPr>
              <w:t>87-9</w:t>
            </w:r>
            <w:r w:rsidR="0058633A">
              <w:rPr>
                <w:rFonts w:ascii="Times New Roman" w:hAnsi="Times New Roman" w:cs="Times New Roman"/>
                <w:bCs/>
                <w:iCs/>
                <w:sz w:val="24"/>
                <w:szCs w:val="24"/>
                <w:lang w:val="lt-LT"/>
              </w:rPr>
              <w:t>7</w:t>
            </w:r>
            <w:r w:rsidRPr="0029037E">
              <w:rPr>
                <w:rFonts w:ascii="Times New Roman" w:hAnsi="Times New Roman" w:cs="Times New Roman"/>
                <w:bCs/>
                <w:iCs/>
                <w:sz w:val="24"/>
                <w:szCs w:val="24"/>
                <w:lang w:val="lt-LT"/>
              </w:rPr>
              <w:t>]</w:t>
            </w:r>
          </w:p>
        </w:tc>
        <w:tc>
          <w:tcPr>
            <w:tcW w:w="5693" w:type="dxa"/>
            <w:shd w:val="clear" w:color="auto" w:fill="FFFFFF" w:themeFill="background1"/>
          </w:tcPr>
          <w:p w14:paraId="059EE853" w14:textId="77777777" w:rsidR="002F67F4" w:rsidRPr="0029037E" w:rsidRDefault="002F67F4" w:rsidP="0013737E">
            <w:pPr>
              <w:ind w:left="84" w:right="102"/>
              <w:rPr>
                <w:rFonts w:ascii="Times New Roman" w:hAnsi="Times New Roman" w:cs="Times New Roman"/>
                <w:bCs/>
                <w:sz w:val="24"/>
                <w:szCs w:val="24"/>
                <w:lang w:val="lt-LT"/>
              </w:rPr>
            </w:pPr>
            <w:r w:rsidRPr="0029037E">
              <w:rPr>
                <w:rFonts w:ascii="Times New Roman" w:hAnsi="Times New Roman" w:cs="Times New Roman"/>
                <w:bCs/>
                <w:sz w:val="24"/>
                <w:szCs w:val="24"/>
                <w:lang w:val="lt-LT"/>
              </w:rPr>
              <w:t>Kaina (C)</w:t>
            </w:r>
          </w:p>
          <w:p w14:paraId="3C4378F7" w14:textId="77777777" w:rsidR="002F67F4" w:rsidRPr="0029037E" w:rsidRDefault="002F67F4" w:rsidP="0013737E">
            <w:pPr>
              <w:ind w:left="84" w:right="102"/>
              <w:rPr>
                <w:rFonts w:ascii="Times New Roman" w:hAnsi="Times New Roman" w:cs="Times New Roman"/>
                <w:bCs/>
                <w:sz w:val="24"/>
                <w:szCs w:val="24"/>
                <w:lang w:val="lt-LT"/>
              </w:rPr>
            </w:pPr>
            <w:r w:rsidRPr="0029037E">
              <w:rPr>
                <w:rFonts w:ascii="Times New Roman" w:hAnsi="Times New Roman" w:cs="Times New Roman"/>
                <w:bCs/>
                <w:sz w:val="24"/>
                <w:szCs w:val="24"/>
                <w:lang w:val="lt-LT"/>
              </w:rPr>
              <w:t>C = (1-(C</w:t>
            </w:r>
            <w:r w:rsidRPr="0029037E">
              <w:rPr>
                <w:rFonts w:ascii="Times New Roman" w:hAnsi="Times New Roman" w:cs="Times New Roman"/>
                <w:bCs/>
                <w:sz w:val="24"/>
                <w:szCs w:val="24"/>
                <w:vertAlign w:val="subscript"/>
                <w:lang w:val="lt-LT"/>
              </w:rPr>
              <w:t>pas</w:t>
            </w:r>
            <w:r w:rsidRPr="0029037E">
              <w:rPr>
                <w:rFonts w:ascii="Times New Roman" w:hAnsi="Times New Roman" w:cs="Times New Roman"/>
                <w:bCs/>
                <w:sz w:val="24"/>
                <w:szCs w:val="24"/>
                <w:lang w:val="lt-LT"/>
              </w:rPr>
              <w:t xml:space="preserve"> / C</w:t>
            </w:r>
            <w:r w:rsidRPr="0029037E">
              <w:rPr>
                <w:rFonts w:ascii="Times New Roman" w:hAnsi="Times New Roman" w:cs="Times New Roman"/>
                <w:bCs/>
                <w:sz w:val="24"/>
                <w:szCs w:val="24"/>
                <w:vertAlign w:val="subscript"/>
                <w:lang w:val="lt-LT"/>
              </w:rPr>
              <w:t>b</w:t>
            </w:r>
            <w:r w:rsidRPr="0029037E">
              <w:rPr>
                <w:rFonts w:ascii="Times New Roman" w:hAnsi="Times New Roman" w:cs="Times New Roman"/>
                <w:bCs/>
                <w:sz w:val="24"/>
                <w:szCs w:val="24"/>
                <w:lang w:val="lt-LT"/>
              </w:rPr>
              <w:t>)) x X, kur</w:t>
            </w:r>
          </w:p>
          <w:p w14:paraId="03847A25" w14:textId="77777777" w:rsidR="002F67F4" w:rsidRPr="0029037E" w:rsidRDefault="002F67F4" w:rsidP="0013737E">
            <w:pPr>
              <w:ind w:left="84" w:right="102"/>
              <w:rPr>
                <w:rFonts w:ascii="Times New Roman" w:hAnsi="Times New Roman" w:cs="Times New Roman"/>
                <w:bCs/>
                <w:sz w:val="24"/>
                <w:szCs w:val="24"/>
                <w:lang w:val="lt-LT"/>
              </w:rPr>
            </w:pPr>
          </w:p>
          <w:p w14:paraId="0C4E8BD3" w14:textId="77777777" w:rsidR="002F67F4" w:rsidRPr="0029037E" w:rsidRDefault="002F67F4" w:rsidP="0013737E">
            <w:pPr>
              <w:ind w:left="84" w:right="102"/>
              <w:rPr>
                <w:rFonts w:ascii="Times New Roman" w:hAnsi="Times New Roman" w:cs="Times New Roman"/>
                <w:bCs/>
                <w:sz w:val="24"/>
                <w:szCs w:val="24"/>
                <w:lang w:val="lt-LT"/>
              </w:rPr>
            </w:pPr>
            <w:r w:rsidRPr="0029037E">
              <w:rPr>
                <w:rFonts w:ascii="Times New Roman" w:hAnsi="Times New Roman" w:cs="Times New Roman"/>
                <w:bCs/>
                <w:sz w:val="24"/>
                <w:szCs w:val="24"/>
                <w:lang w:val="lt-LT"/>
              </w:rPr>
              <w:t>C</w:t>
            </w:r>
            <w:r w:rsidRPr="0029037E">
              <w:rPr>
                <w:rFonts w:ascii="Times New Roman" w:hAnsi="Times New Roman" w:cs="Times New Roman"/>
                <w:bCs/>
                <w:sz w:val="24"/>
                <w:szCs w:val="24"/>
                <w:vertAlign w:val="subscript"/>
                <w:lang w:val="lt-LT"/>
              </w:rPr>
              <w:t>pas</w:t>
            </w:r>
            <w:r w:rsidRPr="0029037E">
              <w:rPr>
                <w:rFonts w:ascii="Times New Roman" w:hAnsi="Times New Roman" w:cs="Times New Roman"/>
                <w:bCs/>
                <w:sz w:val="24"/>
                <w:szCs w:val="24"/>
                <w:lang w:val="lt-LT"/>
              </w:rPr>
              <w:t xml:space="preserve"> – Tiekėjo Elektroniniame kataloge Konkretaus pirkimo metu pateikto pasiūlymo bendra vertė, Eur su PVM;</w:t>
            </w:r>
          </w:p>
          <w:p w14:paraId="3C56E1D6" w14:textId="77777777" w:rsidR="002F67F4" w:rsidRPr="0029037E" w:rsidRDefault="002F67F4" w:rsidP="0013737E">
            <w:pPr>
              <w:ind w:left="84" w:right="102"/>
              <w:rPr>
                <w:rFonts w:ascii="Times New Roman" w:hAnsi="Times New Roman" w:cs="Times New Roman"/>
                <w:bCs/>
                <w:sz w:val="24"/>
                <w:szCs w:val="24"/>
                <w:lang w:val="lt-LT"/>
              </w:rPr>
            </w:pPr>
            <w:r w:rsidRPr="0029037E">
              <w:rPr>
                <w:rFonts w:ascii="Times New Roman" w:hAnsi="Times New Roman" w:cs="Times New Roman"/>
                <w:bCs/>
                <w:sz w:val="24"/>
                <w:szCs w:val="24"/>
                <w:lang w:val="lt-LT"/>
              </w:rPr>
              <w:t>C</w:t>
            </w:r>
            <w:r w:rsidRPr="0029037E">
              <w:rPr>
                <w:rFonts w:ascii="Times New Roman" w:hAnsi="Times New Roman" w:cs="Times New Roman"/>
                <w:bCs/>
                <w:sz w:val="24"/>
                <w:szCs w:val="24"/>
                <w:vertAlign w:val="subscript"/>
                <w:lang w:val="lt-LT"/>
              </w:rPr>
              <w:t>b</w:t>
            </w:r>
            <w:r w:rsidRPr="0029037E">
              <w:rPr>
                <w:rFonts w:ascii="Times New Roman" w:hAnsi="Times New Roman" w:cs="Times New Roman"/>
                <w:bCs/>
                <w:sz w:val="24"/>
                <w:szCs w:val="24"/>
                <w:lang w:val="lt-LT"/>
              </w:rPr>
              <w:t xml:space="preserve"> – Užsakovo nurodytas pirkimo biudžetas, Eur su PVM;</w:t>
            </w:r>
          </w:p>
          <w:p w14:paraId="6C22B3D1" w14:textId="3712594B" w:rsidR="002F67F4" w:rsidRPr="0029037E" w:rsidRDefault="002F67F4" w:rsidP="0013737E">
            <w:pPr>
              <w:ind w:left="84" w:right="102"/>
              <w:rPr>
                <w:rFonts w:ascii="Times New Roman" w:eastAsia="Calibri" w:hAnsi="Times New Roman" w:cs="Times New Roman"/>
                <w:sz w:val="24"/>
                <w:szCs w:val="24"/>
                <w:lang w:val="lt-LT"/>
              </w:rPr>
            </w:pPr>
            <w:r w:rsidRPr="0029037E">
              <w:rPr>
                <w:rFonts w:ascii="Times New Roman" w:hAnsi="Times New Roman" w:cs="Times New Roman"/>
                <w:bCs/>
                <w:sz w:val="24"/>
                <w:szCs w:val="24"/>
                <w:lang w:val="lt-LT"/>
              </w:rPr>
              <w:t xml:space="preserve">X – </w:t>
            </w:r>
            <w:r w:rsidR="00393E30" w:rsidRPr="0029037E">
              <w:rPr>
                <w:rFonts w:ascii="Times New Roman" w:hAnsi="Times New Roman" w:cs="Times New Roman"/>
                <w:bCs/>
                <w:iCs/>
                <w:sz w:val="24"/>
                <w:szCs w:val="24"/>
                <w:lang w:val="lt-LT"/>
              </w:rPr>
              <w:t xml:space="preserve"> Užsakovo pasirenkamas lyginamasis svoris ekonominio naudingumo vertinime </w:t>
            </w:r>
            <w:r w:rsidRPr="0029037E">
              <w:rPr>
                <w:rFonts w:ascii="Times New Roman" w:hAnsi="Times New Roman" w:cs="Times New Roman"/>
                <w:bCs/>
                <w:iCs/>
                <w:sz w:val="24"/>
                <w:szCs w:val="24"/>
                <w:lang w:val="lt-LT"/>
              </w:rPr>
              <w:t xml:space="preserve">[nuo </w:t>
            </w:r>
            <w:r w:rsidR="00393E30" w:rsidRPr="0029037E">
              <w:rPr>
                <w:rFonts w:ascii="Times New Roman" w:hAnsi="Times New Roman" w:cs="Times New Roman"/>
                <w:bCs/>
                <w:iCs/>
                <w:sz w:val="24"/>
                <w:szCs w:val="24"/>
                <w:lang w:val="lt-LT"/>
              </w:rPr>
              <w:t>87</w:t>
            </w:r>
            <w:r w:rsidRPr="0029037E">
              <w:rPr>
                <w:rFonts w:ascii="Times New Roman" w:hAnsi="Times New Roman" w:cs="Times New Roman"/>
                <w:bCs/>
                <w:iCs/>
                <w:sz w:val="24"/>
                <w:szCs w:val="24"/>
                <w:lang w:val="lt-LT"/>
              </w:rPr>
              <w:t xml:space="preserve"> iki </w:t>
            </w:r>
            <w:r w:rsidR="0029037E" w:rsidRPr="0029037E">
              <w:rPr>
                <w:rFonts w:ascii="Times New Roman" w:hAnsi="Times New Roman" w:cs="Times New Roman"/>
                <w:bCs/>
                <w:iCs/>
                <w:sz w:val="24"/>
                <w:szCs w:val="24"/>
                <w:lang w:val="lt-LT"/>
              </w:rPr>
              <w:t>9</w:t>
            </w:r>
            <w:r w:rsidR="0058633A">
              <w:rPr>
                <w:rFonts w:ascii="Times New Roman" w:hAnsi="Times New Roman" w:cs="Times New Roman"/>
                <w:bCs/>
                <w:iCs/>
                <w:sz w:val="24"/>
                <w:szCs w:val="24"/>
                <w:lang w:val="lt-LT"/>
              </w:rPr>
              <w:t>7</w:t>
            </w:r>
            <w:r w:rsidRPr="0029037E">
              <w:rPr>
                <w:rFonts w:ascii="Times New Roman" w:hAnsi="Times New Roman" w:cs="Times New Roman"/>
                <w:bCs/>
                <w:iCs/>
                <w:sz w:val="24"/>
                <w:szCs w:val="24"/>
                <w:lang w:val="lt-LT"/>
              </w:rPr>
              <w:t>].</w:t>
            </w:r>
          </w:p>
        </w:tc>
      </w:tr>
      <w:tr w:rsidR="0029037E" w:rsidRPr="0029037E" w14:paraId="72043D07" w14:textId="77777777" w:rsidTr="0029037E">
        <w:trPr>
          <w:gridBefore w:val="1"/>
          <w:wBefore w:w="15" w:type="dxa"/>
          <w:trHeight w:val="530"/>
        </w:trPr>
        <w:tc>
          <w:tcPr>
            <w:tcW w:w="9918" w:type="dxa"/>
            <w:gridSpan w:val="3"/>
            <w:shd w:val="clear" w:color="auto" w:fill="auto"/>
            <w:tcMar>
              <w:top w:w="0" w:type="dxa"/>
              <w:left w:w="108" w:type="dxa"/>
              <w:bottom w:w="0" w:type="dxa"/>
              <w:right w:w="108" w:type="dxa"/>
            </w:tcMar>
          </w:tcPr>
          <w:p w14:paraId="0F595AFC" w14:textId="7DE3E2FD" w:rsidR="0029037E" w:rsidRPr="0029037E" w:rsidRDefault="0029037E" w:rsidP="0013737E">
            <w:pPr>
              <w:ind w:left="84" w:right="102"/>
              <w:rPr>
                <w:rFonts w:ascii="Times New Roman" w:hAnsi="Times New Roman" w:cs="Times New Roman"/>
                <w:b/>
                <w:sz w:val="24"/>
                <w:szCs w:val="24"/>
                <w:lang w:val="lt-LT"/>
              </w:rPr>
            </w:pPr>
            <w:r w:rsidRPr="0029037E">
              <w:rPr>
                <w:rFonts w:ascii="Times New Roman" w:hAnsi="Times New Roman" w:cs="Times New Roman"/>
                <w:b/>
                <w:sz w:val="24"/>
                <w:szCs w:val="24"/>
                <w:lang w:val="lt-LT"/>
              </w:rPr>
              <w:t>Užsakovo pasirinkimu taikomi kriterijai</w:t>
            </w:r>
          </w:p>
        </w:tc>
      </w:tr>
      <w:tr w:rsidR="002F67F4" w:rsidRPr="0029037E" w14:paraId="6D78EF27" w14:textId="77777777" w:rsidTr="002F67F4">
        <w:trPr>
          <w:gridBefore w:val="1"/>
          <w:wBefore w:w="15" w:type="dxa"/>
          <w:trHeight w:val="3407"/>
        </w:trPr>
        <w:tc>
          <w:tcPr>
            <w:tcW w:w="2425" w:type="dxa"/>
            <w:shd w:val="clear" w:color="auto" w:fill="auto"/>
            <w:tcMar>
              <w:top w:w="0" w:type="dxa"/>
              <w:left w:w="108" w:type="dxa"/>
              <w:bottom w:w="0" w:type="dxa"/>
              <w:right w:w="108" w:type="dxa"/>
            </w:tcMar>
          </w:tcPr>
          <w:p w14:paraId="6A34BB18" w14:textId="61ECC273" w:rsidR="002F67F4" w:rsidRPr="0029037E" w:rsidRDefault="0029037E" w:rsidP="0013737E">
            <w:pPr>
              <w:spacing w:after="0" w:line="240" w:lineRule="auto"/>
              <w:jc w:val="both"/>
              <w:rPr>
                <w:rFonts w:ascii="Times New Roman" w:hAnsi="Times New Roman" w:cs="Times New Roman"/>
                <w:bCs/>
                <w:sz w:val="24"/>
                <w:szCs w:val="24"/>
                <w:lang w:val="lt-LT"/>
              </w:rPr>
            </w:pPr>
            <w:r w:rsidRPr="0029037E">
              <w:rPr>
                <w:rFonts w:ascii="Times New Roman" w:hAnsi="Times New Roman" w:cs="Times New Roman"/>
                <w:bCs/>
                <w:sz w:val="24"/>
                <w:szCs w:val="24"/>
                <w:lang w:val="lt-LT"/>
              </w:rPr>
              <w:lastRenderedPageBreak/>
              <w:t xml:space="preserve">2. </w:t>
            </w:r>
            <w:r w:rsidR="002F67F4" w:rsidRPr="0029037E">
              <w:rPr>
                <w:rFonts w:ascii="Times New Roman" w:hAnsi="Times New Roman" w:cs="Times New Roman"/>
                <w:bCs/>
                <w:sz w:val="24"/>
                <w:szCs w:val="24"/>
                <w:lang w:val="lt-LT"/>
              </w:rPr>
              <w:t>Darbų atlikimo terminas (D).</w:t>
            </w:r>
          </w:p>
          <w:p w14:paraId="03FA727F" w14:textId="77777777" w:rsidR="002F67F4" w:rsidRPr="0029037E" w:rsidRDefault="002F67F4" w:rsidP="0013737E">
            <w:pPr>
              <w:rPr>
                <w:rFonts w:ascii="Times New Roman" w:hAnsi="Times New Roman" w:cs="Times New Roman"/>
                <w:sz w:val="24"/>
                <w:szCs w:val="24"/>
                <w:lang w:val="lt-LT"/>
              </w:rPr>
            </w:pPr>
          </w:p>
        </w:tc>
        <w:tc>
          <w:tcPr>
            <w:tcW w:w="1800" w:type="dxa"/>
            <w:shd w:val="clear" w:color="auto" w:fill="auto"/>
            <w:tcMar>
              <w:top w:w="0" w:type="dxa"/>
              <w:left w:w="108" w:type="dxa"/>
              <w:bottom w:w="0" w:type="dxa"/>
              <w:right w:w="108" w:type="dxa"/>
            </w:tcMar>
          </w:tcPr>
          <w:p w14:paraId="3A071F65" w14:textId="77777777" w:rsidR="002F67F4" w:rsidRPr="0029037E" w:rsidRDefault="002F67F4" w:rsidP="0013737E">
            <w:pPr>
              <w:ind w:right="-52"/>
              <w:jc w:val="center"/>
              <w:rPr>
                <w:rFonts w:ascii="Times New Roman" w:hAnsi="Times New Roman" w:cs="Times New Roman"/>
                <w:bCs/>
                <w:iCs/>
                <w:sz w:val="24"/>
                <w:szCs w:val="24"/>
                <w:lang w:val="lt-LT"/>
              </w:rPr>
            </w:pPr>
            <w:r w:rsidRPr="0029037E">
              <w:rPr>
                <w:rFonts w:ascii="Times New Roman" w:hAnsi="Times New Roman" w:cs="Times New Roman"/>
                <w:bCs/>
                <w:iCs/>
                <w:sz w:val="24"/>
                <w:szCs w:val="24"/>
                <w:lang w:val="lt-LT"/>
              </w:rPr>
              <w:t>Y = [5-10]</w:t>
            </w:r>
          </w:p>
        </w:tc>
        <w:tc>
          <w:tcPr>
            <w:tcW w:w="5693" w:type="dxa"/>
            <w:shd w:val="clear" w:color="auto" w:fill="FFFFFF" w:themeFill="background1"/>
          </w:tcPr>
          <w:p w14:paraId="3E4C3471" w14:textId="77777777" w:rsidR="002F67F4" w:rsidRPr="0029037E" w:rsidRDefault="002F67F4" w:rsidP="0013737E">
            <w:pPr>
              <w:spacing w:after="0" w:line="240" w:lineRule="auto"/>
              <w:jc w:val="both"/>
              <w:rPr>
                <w:rFonts w:ascii="Times New Roman" w:hAnsi="Times New Roman" w:cs="Times New Roman"/>
                <w:bCs/>
                <w:sz w:val="24"/>
                <w:szCs w:val="24"/>
                <w:lang w:val="lt-LT"/>
              </w:rPr>
            </w:pPr>
            <w:r w:rsidRPr="0029037E">
              <w:rPr>
                <w:rFonts w:ascii="Times New Roman" w:hAnsi="Times New Roman" w:cs="Times New Roman"/>
                <w:bCs/>
                <w:sz w:val="24"/>
                <w:szCs w:val="24"/>
                <w:lang w:val="lt-LT"/>
              </w:rPr>
              <w:t>Darbų atlikimo terminas (D).</w:t>
            </w:r>
          </w:p>
          <w:p w14:paraId="0C84A939" w14:textId="77777777" w:rsidR="002F67F4" w:rsidRPr="0029037E" w:rsidRDefault="002F67F4" w:rsidP="0013737E">
            <w:pPr>
              <w:spacing w:after="0" w:line="240" w:lineRule="auto"/>
              <w:jc w:val="both"/>
              <w:rPr>
                <w:rFonts w:ascii="Times New Roman" w:hAnsi="Times New Roman" w:cs="Times New Roman"/>
                <w:bCs/>
                <w:sz w:val="24"/>
                <w:szCs w:val="24"/>
                <w:lang w:val="lt-LT"/>
              </w:rPr>
            </w:pPr>
            <m:oMathPara>
              <m:oMath>
                <m:r>
                  <w:rPr>
                    <w:rFonts w:ascii="Cambria Math" w:hAnsi="Cambria Math" w:cs="Times New Roman"/>
                    <w:sz w:val="24"/>
                    <w:szCs w:val="24"/>
                    <w:lang w:val="lt-LT"/>
                  </w:rPr>
                  <m:t>D</m:t>
                </m:r>
                <m:r>
                  <m:rPr>
                    <m:sty m:val="p"/>
                  </m:rPr>
                  <w:rPr>
                    <w:rFonts w:ascii="Cambria Math" w:hAnsi="Cambria Math" w:cs="Times New Roman"/>
                    <w:sz w:val="24"/>
                    <w:szCs w:val="24"/>
                    <w:lang w:val="lt-LT"/>
                  </w:rPr>
                  <m:t>=</m:t>
                </m:r>
                <m:sSub>
                  <m:sSubPr>
                    <m:ctrlPr>
                      <w:rPr>
                        <w:rFonts w:ascii="Cambria Math" w:hAnsi="Cambria Math" w:cs="Times New Roman"/>
                        <w:bCs/>
                        <w:sz w:val="24"/>
                        <w:szCs w:val="24"/>
                        <w:lang w:val="lt-LT"/>
                      </w:rPr>
                    </m:ctrlPr>
                  </m:sSubPr>
                  <m:e>
                    <m:r>
                      <w:rPr>
                        <w:rFonts w:ascii="Cambria Math" w:hAnsi="Cambria Math" w:cs="Times New Roman"/>
                        <w:sz w:val="24"/>
                        <w:szCs w:val="24"/>
                        <w:lang w:val="lt-LT"/>
                      </w:rPr>
                      <m:t>Y</m:t>
                    </m:r>
                  </m:e>
                  <m:sub>
                    <m:r>
                      <w:rPr>
                        <w:rFonts w:ascii="Cambria Math" w:hAnsi="Cambria Math" w:cs="Times New Roman"/>
                        <w:sz w:val="24"/>
                        <w:szCs w:val="24"/>
                        <w:lang w:val="lt-LT"/>
                      </w:rPr>
                      <m:t>2</m:t>
                    </m:r>
                  </m:sub>
                </m:sSub>
                <m:r>
                  <m:rPr>
                    <m:sty m:val="p"/>
                  </m:rPr>
                  <w:rPr>
                    <w:rFonts w:ascii="Cambria Math" w:hAnsi="Cambria Math" w:cs="Times New Roman"/>
                    <w:sz w:val="24"/>
                    <w:szCs w:val="24"/>
                    <w:lang w:val="lt-LT"/>
                  </w:rPr>
                  <m:t>*</m:t>
                </m:r>
                <m:f>
                  <m:fPr>
                    <m:ctrlPr>
                      <w:rPr>
                        <w:rFonts w:ascii="Cambria Math" w:hAnsi="Cambria Math" w:cs="Times New Roman"/>
                        <w:bCs/>
                        <w:sz w:val="24"/>
                        <w:szCs w:val="24"/>
                        <w:lang w:val="lt-LT"/>
                      </w:rPr>
                    </m:ctrlPr>
                  </m:fPr>
                  <m:num>
                    <m:d>
                      <m:dPr>
                        <m:ctrlPr>
                          <w:rPr>
                            <w:rFonts w:ascii="Cambria Math" w:hAnsi="Cambria Math" w:cs="Times New Roman"/>
                            <w:bCs/>
                            <w:sz w:val="24"/>
                            <w:szCs w:val="24"/>
                            <w:lang w:val="lt-LT"/>
                          </w:rPr>
                        </m:ctrlPr>
                      </m:dPr>
                      <m:e>
                        <m:sSub>
                          <m:sSubPr>
                            <m:ctrlPr>
                              <w:rPr>
                                <w:rFonts w:ascii="Cambria Math" w:hAnsi="Cambria Math" w:cs="Times New Roman"/>
                                <w:bCs/>
                                <w:sz w:val="24"/>
                                <w:szCs w:val="24"/>
                                <w:lang w:val="lt-LT"/>
                              </w:rPr>
                            </m:ctrlPr>
                          </m:sSubPr>
                          <m:e>
                            <m:r>
                              <w:rPr>
                                <w:rFonts w:ascii="Cambria Math" w:hAnsi="Cambria Math" w:cs="Times New Roman"/>
                                <w:sz w:val="24"/>
                                <w:szCs w:val="24"/>
                                <w:lang w:val="lt-LT"/>
                              </w:rPr>
                              <m:t>D</m:t>
                            </m:r>
                          </m:e>
                          <m:sub>
                            <m:r>
                              <w:rPr>
                                <w:rFonts w:ascii="Cambria Math" w:hAnsi="Cambria Math" w:cs="Times New Roman"/>
                                <w:sz w:val="24"/>
                                <w:szCs w:val="24"/>
                                <w:lang w:val="lt-LT"/>
                              </w:rPr>
                              <m:t>max</m:t>
                            </m:r>
                          </m:sub>
                        </m:sSub>
                        <m:r>
                          <m:rPr>
                            <m:sty m:val="p"/>
                          </m:rPr>
                          <w:rPr>
                            <w:rFonts w:ascii="Cambria Math" w:hAnsi="Cambria Math" w:cs="Times New Roman"/>
                            <w:sz w:val="24"/>
                            <w:szCs w:val="24"/>
                            <w:lang w:val="lt-LT"/>
                          </w:rPr>
                          <m:t>-</m:t>
                        </m:r>
                        <m:sSub>
                          <m:sSubPr>
                            <m:ctrlPr>
                              <w:rPr>
                                <w:rFonts w:ascii="Cambria Math" w:hAnsi="Cambria Math" w:cs="Times New Roman"/>
                                <w:bCs/>
                                <w:sz w:val="24"/>
                                <w:szCs w:val="24"/>
                                <w:lang w:val="lt-LT"/>
                              </w:rPr>
                            </m:ctrlPr>
                          </m:sSubPr>
                          <m:e>
                            <m:r>
                              <w:rPr>
                                <w:rFonts w:ascii="Cambria Math" w:hAnsi="Cambria Math" w:cs="Times New Roman"/>
                                <w:sz w:val="24"/>
                                <w:szCs w:val="24"/>
                                <w:lang w:val="lt-LT"/>
                              </w:rPr>
                              <m:t>D</m:t>
                            </m:r>
                          </m:e>
                          <m:sub>
                            <m:r>
                              <w:rPr>
                                <w:rFonts w:ascii="Cambria Math" w:hAnsi="Cambria Math" w:cs="Times New Roman"/>
                                <w:sz w:val="24"/>
                                <w:szCs w:val="24"/>
                                <w:lang w:val="lt-LT"/>
                              </w:rPr>
                              <m:t>t</m:t>
                            </m:r>
                          </m:sub>
                        </m:sSub>
                      </m:e>
                    </m:d>
                  </m:num>
                  <m:den>
                    <m:d>
                      <m:dPr>
                        <m:ctrlPr>
                          <w:rPr>
                            <w:rFonts w:ascii="Cambria Math" w:hAnsi="Cambria Math" w:cs="Times New Roman"/>
                            <w:bCs/>
                            <w:sz w:val="24"/>
                            <w:szCs w:val="24"/>
                            <w:lang w:val="lt-LT"/>
                          </w:rPr>
                        </m:ctrlPr>
                      </m:dPr>
                      <m:e>
                        <m:sSub>
                          <m:sSubPr>
                            <m:ctrlPr>
                              <w:rPr>
                                <w:rFonts w:ascii="Cambria Math" w:hAnsi="Cambria Math" w:cs="Times New Roman"/>
                                <w:bCs/>
                                <w:sz w:val="24"/>
                                <w:szCs w:val="24"/>
                                <w:lang w:val="lt-LT"/>
                              </w:rPr>
                            </m:ctrlPr>
                          </m:sSubPr>
                          <m:e>
                            <m:r>
                              <w:rPr>
                                <w:rFonts w:ascii="Cambria Math" w:hAnsi="Cambria Math" w:cs="Times New Roman"/>
                                <w:sz w:val="24"/>
                                <w:szCs w:val="24"/>
                                <w:lang w:val="lt-LT"/>
                              </w:rPr>
                              <m:t>D</m:t>
                            </m:r>
                          </m:e>
                          <m:sub>
                            <m:r>
                              <w:rPr>
                                <w:rFonts w:ascii="Cambria Math" w:hAnsi="Cambria Math" w:cs="Times New Roman"/>
                                <w:sz w:val="24"/>
                                <w:szCs w:val="24"/>
                                <w:lang w:val="lt-LT"/>
                              </w:rPr>
                              <m:t>max</m:t>
                            </m:r>
                          </m:sub>
                        </m:sSub>
                        <m:r>
                          <m:rPr>
                            <m:sty m:val="p"/>
                          </m:rPr>
                          <w:rPr>
                            <w:rFonts w:ascii="Cambria Math" w:hAnsi="Cambria Math" w:cs="Times New Roman"/>
                            <w:sz w:val="24"/>
                            <w:szCs w:val="24"/>
                            <w:lang w:val="lt-LT"/>
                          </w:rPr>
                          <m:t>-</m:t>
                        </m:r>
                        <m:sSub>
                          <m:sSubPr>
                            <m:ctrlPr>
                              <w:rPr>
                                <w:rFonts w:ascii="Cambria Math" w:hAnsi="Cambria Math" w:cs="Times New Roman"/>
                                <w:bCs/>
                                <w:sz w:val="24"/>
                                <w:szCs w:val="24"/>
                                <w:lang w:val="lt-LT"/>
                              </w:rPr>
                            </m:ctrlPr>
                          </m:sSubPr>
                          <m:e>
                            <m:r>
                              <w:rPr>
                                <w:rFonts w:ascii="Cambria Math" w:hAnsi="Cambria Math" w:cs="Times New Roman"/>
                                <w:sz w:val="24"/>
                                <w:szCs w:val="24"/>
                                <w:lang w:val="lt-LT"/>
                              </w:rPr>
                              <m:t>D</m:t>
                            </m:r>
                          </m:e>
                          <m:sub>
                            <m:r>
                              <w:rPr>
                                <w:rFonts w:ascii="Cambria Math" w:hAnsi="Cambria Math" w:cs="Times New Roman"/>
                                <w:sz w:val="24"/>
                                <w:szCs w:val="24"/>
                                <w:lang w:val="lt-LT"/>
                              </w:rPr>
                              <m:t>min</m:t>
                            </m:r>
                          </m:sub>
                        </m:sSub>
                      </m:e>
                    </m:d>
                  </m:den>
                </m:f>
                <m:r>
                  <m:rPr>
                    <m:sty m:val="p"/>
                  </m:rPr>
                  <w:rPr>
                    <w:rFonts w:ascii="Cambria Math" w:hAnsi="Cambria Math" w:cs="Times New Roman"/>
                    <w:sz w:val="24"/>
                    <w:szCs w:val="24"/>
                    <w:lang w:val="lt-LT"/>
                  </w:rPr>
                  <m:t>;</m:t>
                </m:r>
                <m:sSub>
                  <m:sSubPr>
                    <m:ctrlPr>
                      <w:rPr>
                        <w:rFonts w:ascii="Cambria Math" w:hAnsi="Cambria Math" w:cs="Times New Roman"/>
                        <w:bCs/>
                        <w:sz w:val="24"/>
                        <w:szCs w:val="24"/>
                        <w:lang w:val="lt-LT"/>
                      </w:rPr>
                    </m:ctrlPr>
                  </m:sSubPr>
                  <m:e>
                    <m:r>
                      <w:rPr>
                        <w:rFonts w:ascii="Cambria Math" w:hAnsi="Cambria Math" w:cs="Times New Roman"/>
                        <w:sz w:val="24"/>
                        <w:szCs w:val="24"/>
                        <w:lang w:val="lt-LT"/>
                      </w:rPr>
                      <m:t>D</m:t>
                    </m:r>
                  </m:e>
                  <m:sub>
                    <m:r>
                      <w:rPr>
                        <w:rFonts w:ascii="Cambria Math" w:hAnsi="Cambria Math" w:cs="Times New Roman"/>
                        <w:sz w:val="24"/>
                        <w:szCs w:val="24"/>
                        <w:lang w:val="lt-LT"/>
                      </w:rPr>
                      <m:t>max</m:t>
                    </m:r>
                  </m:sub>
                </m:sSub>
                <m:r>
                  <m:rPr>
                    <m:sty m:val="p"/>
                  </m:rPr>
                  <w:rPr>
                    <w:rFonts w:ascii="Cambria Math" w:hAnsi="Cambria Math" w:cs="Times New Roman"/>
                    <w:sz w:val="24"/>
                    <w:szCs w:val="24"/>
                    <w:lang w:val="lt-LT"/>
                  </w:rPr>
                  <m:t>≠</m:t>
                </m:r>
                <m:sSub>
                  <m:sSubPr>
                    <m:ctrlPr>
                      <w:rPr>
                        <w:rFonts w:ascii="Cambria Math" w:hAnsi="Cambria Math" w:cs="Times New Roman"/>
                        <w:bCs/>
                        <w:sz w:val="24"/>
                        <w:szCs w:val="24"/>
                        <w:lang w:val="lt-LT"/>
                      </w:rPr>
                    </m:ctrlPr>
                  </m:sSubPr>
                  <m:e>
                    <m:r>
                      <w:rPr>
                        <w:rFonts w:ascii="Cambria Math" w:hAnsi="Cambria Math" w:cs="Times New Roman"/>
                        <w:sz w:val="24"/>
                        <w:szCs w:val="24"/>
                        <w:lang w:val="lt-LT"/>
                      </w:rPr>
                      <m:t>D</m:t>
                    </m:r>
                  </m:e>
                  <m:sub>
                    <m:r>
                      <w:rPr>
                        <w:rFonts w:ascii="Cambria Math" w:hAnsi="Cambria Math" w:cs="Times New Roman"/>
                        <w:sz w:val="24"/>
                        <w:szCs w:val="24"/>
                        <w:lang w:val="lt-LT"/>
                      </w:rPr>
                      <m:t>min</m:t>
                    </m:r>
                  </m:sub>
                </m:sSub>
              </m:oMath>
            </m:oMathPara>
          </w:p>
          <w:p w14:paraId="585C9ED6" w14:textId="77777777" w:rsidR="002F67F4" w:rsidRPr="0029037E" w:rsidRDefault="002F67F4" w:rsidP="0013737E">
            <w:pPr>
              <w:spacing w:after="0" w:line="240" w:lineRule="auto"/>
              <w:jc w:val="both"/>
              <w:rPr>
                <w:rFonts w:ascii="Times New Roman" w:hAnsi="Times New Roman" w:cs="Times New Roman"/>
                <w:bCs/>
                <w:sz w:val="24"/>
                <w:szCs w:val="24"/>
                <w:lang w:val="lt-LT"/>
              </w:rPr>
            </w:pPr>
            <w:r w:rsidRPr="0029037E">
              <w:rPr>
                <w:rFonts w:ascii="Times New Roman" w:hAnsi="Times New Roman" w:cs="Times New Roman"/>
                <w:bCs/>
                <w:sz w:val="24"/>
                <w:szCs w:val="24"/>
                <w:lang w:val="lt-LT"/>
              </w:rPr>
              <w:t>, kur</w:t>
            </w:r>
          </w:p>
          <w:p w14:paraId="74465B3E" w14:textId="77777777" w:rsidR="002F67F4" w:rsidRPr="0029037E" w:rsidRDefault="002F67F4" w:rsidP="0013737E">
            <w:pPr>
              <w:spacing w:after="0" w:line="240" w:lineRule="auto"/>
              <w:jc w:val="both"/>
              <w:rPr>
                <w:rFonts w:ascii="Times New Roman" w:hAnsi="Times New Roman" w:cs="Times New Roman"/>
                <w:bCs/>
                <w:sz w:val="24"/>
                <w:szCs w:val="24"/>
                <w:lang w:val="lt-LT"/>
              </w:rPr>
            </w:pPr>
            <w:r w:rsidRPr="0029037E">
              <w:rPr>
                <w:rFonts w:ascii="Times New Roman" w:hAnsi="Times New Roman" w:cs="Times New Roman"/>
                <w:bCs/>
                <w:sz w:val="24"/>
                <w:szCs w:val="24"/>
                <w:lang w:val="lt-LT"/>
              </w:rPr>
              <w:t>Y</w:t>
            </w:r>
            <w:r w:rsidRPr="0029037E">
              <w:rPr>
                <w:rFonts w:ascii="Times New Roman" w:hAnsi="Times New Roman" w:cs="Times New Roman"/>
                <w:bCs/>
                <w:sz w:val="24"/>
                <w:szCs w:val="24"/>
                <w:vertAlign w:val="subscript"/>
                <w:lang w:val="lt-LT"/>
              </w:rPr>
              <w:t>2</w:t>
            </w:r>
            <w:r w:rsidRPr="0029037E">
              <w:rPr>
                <w:rFonts w:ascii="Times New Roman" w:hAnsi="Times New Roman" w:cs="Times New Roman"/>
                <w:bCs/>
                <w:sz w:val="24"/>
                <w:szCs w:val="24"/>
                <w:lang w:val="lt-LT"/>
              </w:rPr>
              <w:t xml:space="preserve"> – lyginamasis kokybės kriterijaus svoris ekonominio naudingumo vertinime lygus 5-10;</w:t>
            </w:r>
          </w:p>
          <w:p w14:paraId="4A27621E" w14:textId="77777777" w:rsidR="002F67F4" w:rsidRPr="0029037E" w:rsidRDefault="002F67F4" w:rsidP="0013737E">
            <w:pPr>
              <w:spacing w:after="0" w:line="240" w:lineRule="auto"/>
              <w:jc w:val="both"/>
              <w:rPr>
                <w:rFonts w:ascii="Times New Roman" w:hAnsi="Times New Roman" w:cs="Times New Roman"/>
                <w:bCs/>
                <w:sz w:val="24"/>
                <w:szCs w:val="24"/>
                <w:lang w:val="lt-LT"/>
              </w:rPr>
            </w:pPr>
            <w:r w:rsidRPr="0029037E">
              <w:rPr>
                <w:rFonts w:ascii="Times New Roman" w:hAnsi="Times New Roman" w:cs="Times New Roman"/>
                <w:bCs/>
                <w:sz w:val="24"/>
                <w:szCs w:val="24"/>
                <w:lang w:val="lt-LT"/>
              </w:rPr>
              <w:t>D</w:t>
            </w:r>
            <w:r w:rsidRPr="0029037E">
              <w:rPr>
                <w:rFonts w:ascii="Times New Roman" w:hAnsi="Times New Roman" w:cs="Times New Roman"/>
                <w:bCs/>
                <w:sz w:val="24"/>
                <w:szCs w:val="24"/>
                <w:vertAlign w:val="subscript"/>
                <w:lang w:val="lt-LT"/>
              </w:rPr>
              <w:t>max</w:t>
            </w:r>
            <w:r w:rsidRPr="0029037E">
              <w:rPr>
                <w:rFonts w:ascii="Times New Roman" w:hAnsi="Times New Roman" w:cs="Times New Roman"/>
                <w:bCs/>
                <w:sz w:val="24"/>
                <w:szCs w:val="24"/>
                <w:lang w:val="lt-LT"/>
              </w:rPr>
              <w:t xml:space="preserve"> – Užsakovo Elektroniniame kataloge Konkrečiam pirkimui nurodytas darbų atlikimo terminas’</w:t>
            </w:r>
          </w:p>
          <w:p w14:paraId="63EBF7D5" w14:textId="77777777" w:rsidR="002F67F4" w:rsidRPr="0029037E" w:rsidRDefault="002F67F4" w:rsidP="0013737E">
            <w:pPr>
              <w:spacing w:after="0" w:line="240" w:lineRule="auto"/>
              <w:jc w:val="both"/>
              <w:rPr>
                <w:rFonts w:ascii="Times New Roman" w:hAnsi="Times New Roman" w:cs="Times New Roman"/>
                <w:bCs/>
                <w:sz w:val="24"/>
                <w:szCs w:val="24"/>
                <w:lang w:val="lt-LT"/>
              </w:rPr>
            </w:pPr>
            <w:r w:rsidRPr="0029037E">
              <w:rPr>
                <w:rFonts w:ascii="Times New Roman" w:hAnsi="Times New Roman" w:cs="Times New Roman"/>
                <w:bCs/>
                <w:sz w:val="24"/>
                <w:szCs w:val="24"/>
                <w:lang w:val="lt-LT"/>
              </w:rPr>
              <w:t>D</w:t>
            </w:r>
            <w:r w:rsidRPr="0029037E">
              <w:rPr>
                <w:rFonts w:ascii="Times New Roman" w:hAnsi="Times New Roman" w:cs="Times New Roman"/>
                <w:bCs/>
                <w:sz w:val="24"/>
                <w:szCs w:val="24"/>
                <w:vertAlign w:val="subscript"/>
                <w:lang w:val="lt-LT"/>
              </w:rPr>
              <w:t>min</w:t>
            </w:r>
            <w:r w:rsidRPr="0029037E">
              <w:rPr>
                <w:rFonts w:ascii="Times New Roman" w:hAnsi="Times New Roman" w:cs="Times New Roman"/>
                <w:bCs/>
                <w:sz w:val="24"/>
                <w:szCs w:val="24"/>
                <w:lang w:val="lt-LT"/>
              </w:rPr>
              <w:t xml:space="preserve"> – nustatyta nekintama minimali pristatymo termino reikšmė lygi 1 mėn.</w:t>
            </w:r>
          </w:p>
          <w:p w14:paraId="6E8F8589" w14:textId="77777777" w:rsidR="002F67F4" w:rsidRPr="0029037E" w:rsidRDefault="002F67F4" w:rsidP="0013737E">
            <w:pPr>
              <w:ind w:left="84" w:right="102"/>
              <w:rPr>
                <w:rFonts w:ascii="Times New Roman" w:hAnsi="Times New Roman" w:cs="Times New Roman"/>
                <w:bCs/>
                <w:sz w:val="24"/>
                <w:szCs w:val="24"/>
                <w:lang w:val="lt-LT"/>
              </w:rPr>
            </w:pPr>
            <w:r w:rsidRPr="0029037E">
              <w:rPr>
                <w:rFonts w:ascii="Times New Roman" w:hAnsi="Times New Roman" w:cs="Times New Roman"/>
                <w:bCs/>
                <w:sz w:val="24"/>
                <w:szCs w:val="24"/>
                <w:lang w:val="lt-LT"/>
              </w:rPr>
              <w:t>D</w:t>
            </w:r>
            <w:r w:rsidRPr="0029037E">
              <w:rPr>
                <w:rFonts w:ascii="Times New Roman" w:hAnsi="Times New Roman" w:cs="Times New Roman"/>
                <w:bCs/>
                <w:sz w:val="24"/>
                <w:szCs w:val="24"/>
                <w:vertAlign w:val="subscript"/>
                <w:lang w:val="lt-LT"/>
              </w:rPr>
              <w:t>t</w:t>
            </w:r>
            <w:r w:rsidRPr="0029037E">
              <w:rPr>
                <w:rFonts w:ascii="Times New Roman" w:hAnsi="Times New Roman" w:cs="Times New Roman"/>
                <w:bCs/>
                <w:sz w:val="24"/>
                <w:szCs w:val="24"/>
                <w:lang w:val="lt-LT"/>
              </w:rPr>
              <w:t xml:space="preserve"> – Tiekėjo Elektroniniame kataloge Konkretaus pirkimo metu nurodytas darbų atlikimo terminas, kur 1 ≤ Dt ≤ Dmax;</w:t>
            </w:r>
          </w:p>
          <w:p w14:paraId="1302CCD6" w14:textId="77777777" w:rsidR="002F67F4" w:rsidRPr="0029037E" w:rsidRDefault="00000000" w:rsidP="0013737E">
            <w:pPr>
              <w:ind w:left="84" w:right="102"/>
              <w:rPr>
                <w:rFonts w:ascii="Times New Roman" w:hAnsi="Times New Roman" w:cs="Times New Roman"/>
                <w:bCs/>
                <w:sz w:val="24"/>
                <w:szCs w:val="24"/>
                <w:lang w:val="lt-LT"/>
              </w:rPr>
            </w:pPr>
            <m:oMath>
              <m:sSub>
                <m:sSubPr>
                  <m:ctrlPr>
                    <w:rPr>
                      <w:rFonts w:ascii="Cambria Math" w:hAnsi="Cambria Math" w:cs="Times New Roman"/>
                      <w:bCs/>
                      <w:i/>
                      <w:sz w:val="24"/>
                      <w:szCs w:val="24"/>
                      <w:lang w:val="lt-LT"/>
                    </w:rPr>
                  </m:ctrlPr>
                </m:sSubPr>
                <m:e>
                  <m:r>
                    <w:rPr>
                      <w:rFonts w:ascii="Cambria Math" w:hAnsi="Cambria Math" w:cs="Times New Roman"/>
                      <w:sz w:val="24"/>
                      <w:szCs w:val="24"/>
                      <w:lang w:val="lt-LT"/>
                    </w:rPr>
                    <m:t>Y</m:t>
                  </m:r>
                </m:e>
                <m:sub>
                  <m:r>
                    <w:rPr>
                      <w:rFonts w:ascii="Cambria Math" w:hAnsi="Cambria Math" w:cs="Times New Roman"/>
                      <w:sz w:val="24"/>
                      <w:szCs w:val="24"/>
                      <w:lang w:val="lt-LT"/>
                    </w:rPr>
                    <m:t>2</m:t>
                  </m:r>
                </m:sub>
              </m:sSub>
            </m:oMath>
            <w:r w:rsidR="002F67F4" w:rsidRPr="0029037E">
              <w:rPr>
                <w:rFonts w:ascii="Times New Roman" w:hAnsi="Times New Roman" w:cs="Times New Roman"/>
                <w:bCs/>
                <w:iCs/>
                <w:sz w:val="24"/>
                <w:szCs w:val="24"/>
                <w:lang w:val="lt-LT"/>
              </w:rPr>
              <w:t xml:space="preserve"> – Užsakovo pasirenkamas lyginamasis svoris ekonominio naudingumo vertinime [5-10].</w:t>
            </w:r>
          </w:p>
        </w:tc>
      </w:tr>
      <w:tr w:rsidR="002F67F4" w:rsidRPr="0029037E" w14:paraId="7C365007" w14:textId="77777777" w:rsidTr="002F67F4">
        <w:trPr>
          <w:trHeight w:val="530"/>
        </w:trPr>
        <w:tc>
          <w:tcPr>
            <w:tcW w:w="2440" w:type="dxa"/>
            <w:gridSpan w:val="2"/>
            <w:shd w:val="clear" w:color="auto" w:fill="auto"/>
            <w:tcMar>
              <w:top w:w="0" w:type="dxa"/>
              <w:left w:w="108" w:type="dxa"/>
              <w:bottom w:w="0" w:type="dxa"/>
              <w:right w:w="108" w:type="dxa"/>
            </w:tcMar>
          </w:tcPr>
          <w:p w14:paraId="2815D73E" w14:textId="5D16FAFA" w:rsidR="002F67F4" w:rsidRPr="0029037E" w:rsidRDefault="0029037E" w:rsidP="0013737E">
            <w:pPr>
              <w:spacing w:after="225"/>
              <w:rPr>
                <w:rFonts w:ascii="Times New Roman" w:eastAsia="Times New Roman" w:hAnsi="Times New Roman" w:cs="Times New Roman"/>
                <w:sz w:val="24"/>
                <w:szCs w:val="24"/>
                <w:lang w:val="lt-LT" w:eastAsia="lt-LT"/>
              </w:rPr>
            </w:pPr>
            <w:r w:rsidRPr="0029037E">
              <w:rPr>
                <w:rFonts w:ascii="Times New Roman" w:eastAsia="Times New Roman" w:hAnsi="Times New Roman" w:cs="Times New Roman"/>
                <w:sz w:val="24"/>
                <w:szCs w:val="24"/>
                <w:lang w:val="lt-LT" w:eastAsia="lt-LT"/>
              </w:rPr>
              <w:t>3</w:t>
            </w:r>
            <w:r w:rsidR="002F67F4" w:rsidRPr="0029037E">
              <w:rPr>
                <w:rFonts w:ascii="Times New Roman" w:eastAsia="Times New Roman" w:hAnsi="Times New Roman" w:cs="Times New Roman"/>
                <w:sz w:val="24"/>
                <w:szCs w:val="24"/>
                <w:lang w:val="lt-LT" w:eastAsia="lt-LT"/>
              </w:rPr>
              <w:t xml:space="preserve">. Socialinis kriterijus. </w:t>
            </w:r>
            <w:r w:rsidR="002F67F4" w:rsidRPr="0029037E">
              <w:rPr>
                <w:rFonts w:ascii="Times New Roman" w:hAnsi="Times New Roman" w:cs="Times New Roman"/>
                <w:sz w:val="24"/>
                <w:szCs w:val="24"/>
                <w:lang w:val="lt-LT"/>
              </w:rPr>
              <w:t xml:space="preserve"> Darbų atlikimui</w:t>
            </w:r>
            <w:r w:rsidR="002F67F4" w:rsidRPr="0029037E">
              <w:rPr>
                <w:rFonts w:ascii="Times New Roman" w:eastAsia="Times New Roman" w:hAnsi="Times New Roman" w:cs="Times New Roman"/>
                <w:sz w:val="24"/>
                <w:szCs w:val="24"/>
                <w:lang w:val="lt-LT" w:eastAsia="lt-LT"/>
              </w:rPr>
              <w:t xml:space="preserve">  įdarbintų nepalankioje padėtyje esančių asmenų skaičius (</w:t>
            </w:r>
            <w:r w:rsidR="002F67F4" w:rsidRPr="0029037E">
              <w:rPr>
                <w:rFonts w:ascii="Times New Roman" w:eastAsia="Times New Roman" w:hAnsi="Times New Roman" w:cs="Times New Roman"/>
                <w:b/>
                <w:bCs/>
                <w:sz w:val="24"/>
                <w:szCs w:val="24"/>
                <w:lang w:val="lt-LT" w:eastAsia="lt-LT"/>
              </w:rPr>
              <w:t>SOC</w:t>
            </w:r>
            <w:r w:rsidR="002F67F4" w:rsidRPr="0029037E">
              <w:rPr>
                <w:rFonts w:ascii="Times New Roman" w:eastAsia="Times New Roman" w:hAnsi="Times New Roman" w:cs="Times New Roman"/>
                <w:sz w:val="24"/>
                <w:szCs w:val="24"/>
                <w:lang w:val="lt-LT" w:eastAsia="lt-LT"/>
              </w:rPr>
              <w:t xml:space="preserve">)* </w:t>
            </w:r>
          </w:p>
          <w:p w14:paraId="68EF1EEB" w14:textId="77777777" w:rsidR="002F67F4" w:rsidRPr="0029037E" w:rsidRDefault="002F67F4" w:rsidP="0013737E">
            <w:pPr>
              <w:spacing w:after="225"/>
              <w:rPr>
                <w:rFonts w:ascii="Times New Roman" w:eastAsia="Times New Roman" w:hAnsi="Times New Roman" w:cs="Times New Roman"/>
                <w:sz w:val="24"/>
                <w:szCs w:val="24"/>
                <w:lang w:val="lt-LT" w:eastAsia="lt-LT"/>
              </w:rPr>
            </w:pPr>
          </w:p>
        </w:tc>
        <w:tc>
          <w:tcPr>
            <w:tcW w:w="1800" w:type="dxa"/>
            <w:shd w:val="clear" w:color="auto" w:fill="auto"/>
            <w:tcMar>
              <w:top w:w="0" w:type="dxa"/>
              <w:left w:w="108" w:type="dxa"/>
              <w:bottom w:w="0" w:type="dxa"/>
              <w:right w:w="108" w:type="dxa"/>
            </w:tcMar>
          </w:tcPr>
          <w:p w14:paraId="3881FC75" w14:textId="2E98B22F" w:rsidR="002F67F4" w:rsidRPr="0029037E" w:rsidRDefault="002F67F4" w:rsidP="0013737E">
            <w:pPr>
              <w:jc w:val="center"/>
              <w:rPr>
                <w:rFonts w:ascii="Times New Roman" w:hAnsi="Times New Roman" w:cs="Times New Roman"/>
                <w:bCs/>
                <w:iCs/>
                <w:sz w:val="24"/>
                <w:szCs w:val="24"/>
                <w:lang w:val="lt-LT"/>
              </w:rPr>
            </w:pPr>
            <w:r w:rsidRPr="0029037E">
              <w:rPr>
                <w:rFonts w:ascii="Times New Roman" w:hAnsi="Times New Roman" w:cs="Times New Roman"/>
                <w:bCs/>
                <w:iCs/>
                <w:sz w:val="24"/>
                <w:szCs w:val="24"/>
                <w:lang w:val="lt-LT"/>
              </w:rPr>
              <w:t>3</w:t>
            </w:r>
            <w:r w:rsidR="0029037E" w:rsidRPr="0029037E">
              <w:rPr>
                <w:rFonts w:ascii="Times New Roman" w:hAnsi="Times New Roman" w:cs="Times New Roman"/>
                <w:bCs/>
                <w:iCs/>
                <w:sz w:val="24"/>
                <w:szCs w:val="24"/>
                <w:lang w:val="lt-LT"/>
              </w:rPr>
              <w:t xml:space="preserve"> (tiesiogiai suteikiami balai)</w:t>
            </w:r>
          </w:p>
        </w:tc>
        <w:tc>
          <w:tcPr>
            <w:tcW w:w="5693" w:type="dxa"/>
            <w:tcBorders>
              <w:top w:val="single" w:sz="4" w:space="0" w:color="auto"/>
            </w:tcBorders>
          </w:tcPr>
          <w:p w14:paraId="6DBEDB3C" w14:textId="77777777" w:rsidR="002F67F4" w:rsidRPr="0029037E" w:rsidRDefault="002F67F4" w:rsidP="0013737E">
            <w:pPr>
              <w:pStyle w:val="Default"/>
              <w:ind w:left="84" w:right="102"/>
              <w:jc w:val="both"/>
              <w:rPr>
                <w:lang w:val="lt-LT"/>
              </w:rPr>
            </w:pPr>
            <w:r w:rsidRPr="0029037E">
              <w:rPr>
                <w:lang w:val="lt-LT"/>
              </w:rPr>
              <w:t xml:space="preserve">Tiekėjas ir (ar) subrangovas, jeigu jis pasitelkiamas, sutarties vykdymui įsipareigoja įdarbinti** arba paskirti įdarbintą (-us) nepalankioje padėtyje esantį (-čius) asmenį (-is) tiesiogiai atlikti pirkimo vykdytojo nurodytas užduotis (atlikti darbus), susijusias su Pirkimo sutarties vykdymu. </w:t>
            </w:r>
          </w:p>
          <w:p w14:paraId="4DED789E" w14:textId="77777777" w:rsidR="002F67F4" w:rsidRPr="0029037E" w:rsidRDefault="002F67F4" w:rsidP="0013737E">
            <w:pPr>
              <w:pStyle w:val="Default"/>
              <w:ind w:left="84" w:right="102"/>
              <w:jc w:val="both"/>
              <w:rPr>
                <w:lang w:val="lt-LT"/>
              </w:rPr>
            </w:pPr>
          </w:p>
          <w:p w14:paraId="2A392DED" w14:textId="77777777" w:rsidR="002F67F4" w:rsidRPr="0029037E" w:rsidRDefault="002F67F4" w:rsidP="0013737E">
            <w:pPr>
              <w:pStyle w:val="Default"/>
              <w:ind w:left="84" w:right="102"/>
              <w:jc w:val="both"/>
              <w:rPr>
                <w:b/>
                <w:bCs/>
                <w:lang w:val="lt-LT"/>
              </w:rPr>
            </w:pPr>
            <w:r w:rsidRPr="0029037E">
              <w:rPr>
                <w:b/>
                <w:bCs/>
                <w:lang w:val="lt-LT"/>
              </w:rPr>
              <w:t>Už SOC kriterijų tiesiogiai suteikiami balai:</w:t>
            </w:r>
          </w:p>
          <w:p w14:paraId="6EA39F7B" w14:textId="77777777" w:rsidR="002F67F4" w:rsidRPr="0029037E" w:rsidRDefault="002F67F4" w:rsidP="0013737E">
            <w:pPr>
              <w:pStyle w:val="Default"/>
              <w:ind w:left="84" w:right="102"/>
              <w:jc w:val="both"/>
              <w:rPr>
                <w:lang w:val="lt-LT"/>
              </w:rPr>
            </w:pPr>
            <w:r w:rsidRPr="0029037E">
              <w:rPr>
                <w:lang w:val="lt-LT"/>
              </w:rPr>
              <w:t xml:space="preserve">   SOC – 0 balų, jeigu tiekėjas Darbams atlikti neįsipareigoja įdarbinti ar paskirti įdarbintą asmenį (-is) iš nurodytų nepalankioje padėtyje esančių tikslinių asmenų grupės (-ių); </w:t>
            </w:r>
          </w:p>
          <w:p w14:paraId="162A2F57" w14:textId="77777777" w:rsidR="002F67F4" w:rsidRPr="0029037E" w:rsidRDefault="002F67F4" w:rsidP="0013737E">
            <w:pPr>
              <w:pStyle w:val="Default"/>
              <w:ind w:left="84" w:right="102"/>
              <w:jc w:val="both"/>
              <w:rPr>
                <w:lang w:val="lt-LT"/>
              </w:rPr>
            </w:pPr>
            <w:r w:rsidRPr="0029037E">
              <w:rPr>
                <w:lang w:val="lt-LT"/>
              </w:rPr>
              <w:t xml:space="preserve">   SOC – 1 balas, jeigu tiekėjas Darbams atlikti įsipareigoja įdarbinti ar paskirti įdarbintą 1 asmenį iš nurodytų nepalankioje padėtyje esančių tikslinių asmenų grupės (-ių); </w:t>
            </w:r>
          </w:p>
          <w:p w14:paraId="6B66E79B" w14:textId="77777777" w:rsidR="002F67F4" w:rsidRPr="0029037E" w:rsidRDefault="002F67F4" w:rsidP="0013737E">
            <w:pPr>
              <w:pStyle w:val="Default"/>
              <w:ind w:left="84" w:right="102"/>
              <w:jc w:val="both"/>
              <w:rPr>
                <w:lang w:val="lt-LT"/>
              </w:rPr>
            </w:pPr>
            <w:r w:rsidRPr="0029037E">
              <w:rPr>
                <w:lang w:val="lt-LT"/>
              </w:rPr>
              <w:t xml:space="preserve">   SOC– 2 balai, jeigu tiekėjas Darbams atlikti įsipareigoja įdarbinti ar paskirti įdarbintus 2 asmenis iš nurodytų nepalankioje padėtyje esančių tikslinių asmenų grupės (-ių); </w:t>
            </w:r>
          </w:p>
          <w:p w14:paraId="65D01EB1" w14:textId="77777777" w:rsidR="002F67F4" w:rsidRPr="0029037E" w:rsidRDefault="002F67F4" w:rsidP="0013737E">
            <w:pPr>
              <w:pStyle w:val="Default"/>
              <w:ind w:left="84" w:right="102"/>
              <w:jc w:val="both"/>
              <w:rPr>
                <w:lang w:val="lt-LT"/>
              </w:rPr>
            </w:pPr>
            <w:r w:rsidRPr="0029037E">
              <w:rPr>
                <w:lang w:val="lt-LT"/>
              </w:rPr>
              <w:t xml:space="preserve">   SOC – 3 balai, jeigu tiekėjas  Darbams atlikti įsipareigoja įdarbinti ar paskirti įdarbintus 3 ir daugiau asmenis iš nurodytų nepalankioje padėtyje esančių tikslinių asmenų grupės (-ių). </w:t>
            </w:r>
          </w:p>
        </w:tc>
      </w:tr>
    </w:tbl>
    <w:p w14:paraId="5714A78C" w14:textId="77777777" w:rsidR="002F67F4" w:rsidRPr="0029037E" w:rsidRDefault="002F67F4" w:rsidP="002F67F4">
      <w:pPr>
        <w:pStyle w:val="ListParagraph"/>
        <w:tabs>
          <w:tab w:val="left" w:pos="1080"/>
          <w:tab w:val="left" w:pos="1350"/>
        </w:tabs>
        <w:spacing w:after="0" w:line="240" w:lineRule="auto"/>
        <w:ind w:left="0" w:right="8" w:firstLine="709"/>
        <w:contextualSpacing w:val="0"/>
        <w:rPr>
          <w:b/>
          <w:bCs/>
          <w:color w:val="auto"/>
          <w:sz w:val="24"/>
          <w:szCs w:val="24"/>
          <w:lang w:val="lt-LT"/>
        </w:rPr>
      </w:pPr>
    </w:p>
    <w:p w14:paraId="68B1BCA3" w14:textId="77777777" w:rsidR="002F67F4" w:rsidRPr="0029037E" w:rsidRDefault="002F67F4" w:rsidP="002F67F4">
      <w:pPr>
        <w:suppressAutoHyphens/>
        <w:spacing w:after="0" w:line="240" w:lineRule="auto"/>
        <w:ind w:firstLine="567"/>
        <w:jc w:val="both"/>
        <w:rPr>
          <w:rFonts w:ascii="Times New Roman" w:eastAsia="Times New Roman" w:hAnsi="Times New Roman" w:cs="Times New Roman"/>
          <w:sz w:val="24"/>
          <w:szCs w:val="24"/>
          <w:lang w:val="lt-LT"/>
        </w:rPr>
      </w:pPr>
    </w:p>
    <w:p w14:paraId="388EB529" w14:textId="5E9CAB86" w:rsidR="00270634" w:rsidRPr="0029037E" w:rsidRDefault="00270634" w:rsidP="00270634">
      <w:pPr>
        <w:pStyle w:val="ListParagraph"/>
        <w:spacing w:after="0"/>
        <w:ind w:left="0"/>
        <w:rPr>
          <w:sz w:val="24"/>
          <w:szCs w:val="24"/>
          <w:lang w:val="lt-LT"/>
        </w:rPr>
      </w:pPr>
      <w:r w:rsidRPr="0029037E">
        <w:rPr>
          <w:sz w:val="24"/>
          <w:szCs w:val="24"/>
          <w:lang w:val="lt-LT"/>
        </w:rPr>
        <w:t>*</w:t>
      </w:r>
      <w:r w:rsidRPr="0029037E">
        <w:rPr>
          <w:b/>
          <w:bCs/>
          <w:spacing w:val="2"/>
          <w:sz w:val="24"/>
          <w:szCs w:val="24"/>
          <w:lang w:val="lt-LT"/>
        </w:rPr>
        <w:t>Socialinis kokybės kriterijus</w:t>
      </w:r>
      <w:r w:rsidRPr="0029037E">
        <w:rPr>
          <w:spacing w:val="2"/>
          <w:sz w:val="24"/>
          <w:szCs w:val="24"/>
          <w:lang w:val="lt-LT"/>
        </w:rPr>
        <w:t xml:space="preserve"> – sutarties tiesioginiam vykdymui tiekėjas įsipareigotų įdarbinti arba paskirti įdarbintą (-us) 1-3 r</w:t>
      </w:r>
      <w:r w:rsidRPr="0029037E">
        <w:rPr>
          <w:spacing w:val="2"/>
          <w:kern w:val="2"/>
          <w:sz w:val="24"/>
          <w:szCs w:val="24"/>
          <w:lang w:val="lt-LT"/>
          <w14:ligatures w14:val="standardContextual"/>
        </w:rPr>
        <w:t>emiamą (-us) asmenį (-is), kuris (-ie) priklauso šiai (-ioms) tikslinei (-ėms) grupei (-ėms) (</w:t>
      </w:r>
      <w:r w:rsidRPr="0029037E">
        <w:rPr>
          <w:i/>
          <w:iCs/>
          <w:spacing w:val="2"/>
          <w:kern w:val="2"/>
          <w:sz w:val="24"/>
          <w:szCs w:val="24"/>
          <w:lang w:val="lt-LT"/>
          <w14:ligatures w14:val="standardContextual"/>
        </w:rPr>
        <w:t>Tiekėjas pasiūlymo formoje</w:t>
      </w:r>
      <w:r w:rsidRPr="0029037E">
        <w:rPr>
          <w:spacing w:val="2"/>
          <w:kern w:val="2"/>
          <w:sz w:val="24"/>
          <w:szCs w:val="24"/>
          <w:lang w:val="lt-LT"/>
          <w14:ligatures w14:val="standardContextual"/>
        </w:rPr>
        <w:t xml:space="preserve"> </w:t>
      </w:r>
      <w:r w:rsidRPr="0029037E">
        <w:rPr>
          <w:i/>
          <w:iCs/>
          <w:spacing w:val="2"/>
          <w:kern w:val="2"/>
          <w:sz w:val="24"/>
          <w:szCs w:val="24"/>
          <w:lang w:val="lt-LT"/>
          <w14:ligatures w14:val="standardContextual"/>
        </w:rPr>
        <w:t>pasirenka konkrečią (-ias) grupę (-es) iš nurodytų asmenų ir nurodo jų skaičių)</w:t>
      </w:r>
      <w:r w:rsidRPr="0029037E">
        <w:rPr>
          <w:spacing w:val="2"/>
          <w:kern w:val="2"/>
          <w:sz w:val="24"/>
          <w:szCs w:val="24"/>
          <w:lang w:val="lt-LT"/>
          <w14:ligatures w14:val="standardContextual"/>
        </w:rPr>
        <w:t>:</w:t>
      </w:r>
      <w:r w:rsidRPr="0029037E">
        <w:rPr>
          <w:rStyle w:val="Style1"/>
          <w:color w:val="auto"/>
          <w:spacing w:val="2"/>
          <w:kern w:val="2"/>
          <w:szCs w:val="24"/>
          <w:lang w:val="lt-LT"/>
          <w14:ligatures w14:val="standardContextual"/>
        </w:rPr>
        <w:t xml:space="preserve"> </w:t>
      </w:r>
    </w:p>
    <w:p w14:paraId="55C8B04C" w14:textId="77777777" w:rsidR="00270634" w:rsidRPr="0029037E" w:rsidRDefault="00270634" w:rsidP="00270634">
      <w:pPr>
        <w:pStyle w:val="TXTpaprastas"/>
        <w:spacing w:before="0" w:after="0" w:line="240" w:lineRule="auto"/>
        <w:rPr>
          <w:rFonts w:ascii="Times New Roman" w:hAnsi="Times New Roman" w:cs="Times New Roman"/>
          <w:spacing w:val="2"/>
          <w:sz w:val="24"/>
          <w:szCs w:val="24"/>
        </w:rPr>
      </w:pPr>
      <w:r w:rsidRPr="0029037E">
        <w:rPr>
          <w:rFonts w:ascii="Times New Roman" w:hAnsi="Times New Roman" w:cs="Times New Roman"/>
          <w:spacing w:val="2"/>
          <w:sz w:val="24"/>
          <w:szCs w:val="24"/>
        </w:rPr>
        <w:t>1. negalią turintis (-ys) asmuo (-enys);</w:t>
      </w:r>
    </w:p>
    <w:p w14:paraId="0F203B9D" w14:textId="77777777" w:rsidR="00270634" w:rsidRPr="0029037E" w:rsidRDefault="00270634" w:rsidP="00270634">
      <w:pPr>
        <w:pStyle w:val="TXTpaprastas"/>
        <w:spacing w:before="0" w:after="0" w:line="240" w:lineRule="auto"/>
        <w:rPr>
          <w:rFonts w:ascii="Times New Roman" w:hAnsi="Times New Roman" w:cs="Times New Roman"/>
          <w:spacing w:val="2"/>
          <w:sz w:val="24"/>
          <w:szCs w:val="24"/>
        </w:rPr>
      </w:pPr>
      <w:r w:rsidRPr="0029037E">
        <w:rPr>
          <w:rFonts w:ascii="Times New Roman" w:hAnsi="Times New Roman" w:cs="Times New Roman"/>
          <w:spacing w:val="2"/>
          <w:sz w:val="24"/>
          <w:szCs w:val="24"/>
        </w:rPr>
        <w:t>2. asmuo (-enys), faktiškai auginantis (-ys) vaiką (įvaikį) su negalia iki 18 metų;</w:t>
      </w:r>
    </w:p>
    <w:p w14:paraId="629BAE01" w14:textId="77777777" w:rsidR="00270634" w:rsidRPr="0029037E" w:rsidRDefault="00270634" w:rsidP="00270634">
      <w:pPr>
        <w:pStyle w:val="TXTpaprastas"/>
        <w:spacing w:before="0" w:after="0" w:line="240" w:lineRule="auto"/>
        <w:rPr>
          <w:rFonts w:ascii="Times New Roman" w:hAnsi="Times New Roman" w:cs="Times New Roman"/>
          <w:spacing w:val="2"/>
          <w:sz w:val="24"/>
          <w:szCs w:val="24"/>
        </w:rPr>
      </w:pPr>
      <w:r w:rsidRPr="0029037E">
        <w:rPr>
          <w:rFonts w:ascii="Times New Roman" w:hAnsi="Times New Roman" w:cs="Times New Roman"/>
          <w:spacing w:val="2"/>
          <w:sz w:val="24"/>
          <w:szCs w:val="24"/>
        </w:rPr>
        <w:lastRenderedPageBreak/>
        <w:t>3. asmuo (-enys), slaugantis (-ys) (prižiūrintis (-ys)) šeimos narius ar kartu gyvenančius asmenis, kuriems nustatyta nuolatinė slauga ar priežiūra;</w:t>
      </w:r>
    </w:p>
    <w:p w14:paraId="096F5081" w14:textId="77777777" w:rsidR="00270634" w:rsidRPr="0029037E" w:rsidRDefault="00270634" w:rsidP="00270634">
      <w:pPr>
        <w:pStyle w:val="TXTpaprastas"/>
        <w:spacing w:before="0" w:after="0" w:line="240" w:lineRule="auto"/>
        <w:rPr>
          <w:rFonts w:ascii="Times New Roman" w:hAnsi="Times New Roman" w:cs="Times New Roman"/>
          <w:spacing w:val="2"/>
          <w:sz w:val="24"/>
          <w:szCs w:val="24"/>
        </w:rPr>
      </w:pPr>
      <w:r w:rsidRPr="0029037E">
        <w:rPr>
          <w:rFonts w:ascii="Times New Roman" w:hAnsi="Times New Roman" w:cs="Times New Roman"/>
          <w:spacing w:val="2"/>
          <w:sz w:val="24"/>
          <w:szCs w:val="24"/>
        </w:rPr>
        <w:t>4. asmuo (-enys), kuriam (-iems) suteiktas pabėgėlio statusas ar perkeliamojo asmens statusas, arba asmenys, kuriems suteikta papildoma ar laikinoji apsauga;</w:t>
      </w:r>
    </w:p>
    <w:p w14:paraId="0E702D2C" w14:textId="77777777" w:rsidR="00270634" w:rsidRPr="0029037E" w:rsidRDefault="00270634" w:rsidP="00270634">
      <w:pPr>
        <w:pStyle w:val="TXTpaprastas"/>
        <w:spacing w:before="0" w:after="0" w:line="240" w:lineRule="auto"/>
        <w:rPr>
          <w:rFonts w:ascii="Times New Roman" w:hAnsi="Times New Roman" w:cs="Times New Roman"/>
          <w:spacing w:val="2"/>
          <w:sz w:val="24"/>
          <w:szCs w:val="24"/>
        </w:rPr>
      </w:pPr>
      <w:r w:rsidRPr="0029037E">
        <w:rPr>
          <w:rFonts w:ascii="Times New Roman" w:hAnsi="Times New Roman" w:cs="Times New Roman"/>
          <w:spacing w:val="2"/>
          <w:sz w:val="24"/>
          <w:szCs w:val="24"/>
        </w:rPr>
        <w:t>5. asmuo (-enys), baigęs (-ę) psichologinės ir socialinės reabilitacijos programas, skirtas nuo psichoaktyviųjų medžiagų vartojimo priklausomiems asmenims reabilituoti;</w:t>
      </w:r>
    </w:p>
    <w:p w14:paraId="0081AF54" w14:textId="77777777" w:rsidR="00270634" w:rsidRPr="0029037E" w:rsidRDefault="00270634" w:rsidP="00270634">
      <w:pPr>
        <w:pStyle w:val="TXTpaprastas"/>
        <w:spacing w:before="0" w:after="0" w:line="240" w:lineRule="auto"/>
        <w:rPr>
          <w:rFonts w:ascii="Times New Roman" w:hAnsi="Times New Roman" w:cs="Times New Roman"/>
          <w:spacing w:val="2"/>
          <w:sz w:val="24"/>
          <w:szCs w:val="24"/>
        </w:rPr>
      </w:pPr>
      <w:r w:rsidRPr="0029037E">
        <w:rPr>
          <w:rFonts w:ascii="Times New Roman" w:hAnsi="Times New Roman" w:cs="Times New Roman"/>
          <w:spacing w:val="2"/>
          <w:sz w:val="24"/>
          <w:szCs w:val="24"/>
        </w:rPr>
        <w:t>6. asmuo (-enys), grįžęs (-ę) iš laisvės atėmimo vietų;</w:t>
      </w:r>
    </w:p>
    <w:p w14:paraId="0A2FE1CA" w14:textId="77777777" w:rsidR="00270634" w:rsidRPr="0029037E" w:rsidRDefault="00270634" w:rsidP="00270634">
      <w:pPr>
        <w:pStyle w:val="TXTpaprastas"/>
        <w:spacing w:before="0" w:after="0" w:line="240" w:lineRule="auto"/>
        <w:rPr>
          <w:rFonts w:ascii="Times New Roman" w:hAnsi="Times New Roman" w:cs="Times New Roman"/>
          <w:spacing w:val="2"/>
          <w:sz w:val="24"/>
          <w:szCs w:val="24"/>
        </w:rPr>
      </w:pPr>
      <w:r w:rsidRPr="0029037E">
        <w:rPr>
          <w:rFonts w:ascii="Times New Roman" w:hAnsi="Times New Roman" w:cs="Times New Roman"/>
          <w:spacing w:val="2"/>
          <w:sz w:val="24"/>
          <w:szCs w:val="24"/>
        </w:rPr>
        <w:t>7. vyresnis (-i) kaip 55 metų asmuo (-enys).</w:t>
      </w:r>
    </w:p>
    <w:p w14:paraId="69F5C5AB" w14:textId="77777777" w:rsidR="00270634" w:rsidRPr="0029037E" w:rsidRDefault="00270634" w:rsidP="00270634">
      <w:pPr>
        <w:pStyle w:val="TXTpaprastas"/>
        <w:spacing w:before="0" w:after="0" w:line="240" w:lineRule="auto"/>
        <w:rPr>
          <w:rFonts w:ascii="Times New Roman" w:hAnsi="Times New Roman" w:cs="Times New Roman"/>
          <w:spacing w:val="2"/>
          <w:sz w:val="24"/>
          <w:szCs w:val="24"/>
        </w:rPr>
      </w:pPr>
    </w:p>
    <w:p w14:paraId="14AD1ACF" w14:textId="77777777" w:rsidR="00270634" w:rsidRPr="0029037E" w:rsidRDefault="00270634" w:rsidP="00270634">
      <w:pPr>
        <w:pStyle w:val="TXTpaprastas"/>
        <w:rPr>
          <w:rFonts w:ascii="Times New Roman" w:hAnsi="Times New Roman" w:cs="Times New Roman"/>
          <w:b/>
          <w:bCs/>
          <w:spacing w:val="2"/>
          <w:sz w:val="24"/>
          <w:szCs w:val="24"/>
        </w:rPr>
      </w:pPr>
      <w:r w:rsidRPr="0029037E">
        <w:rPr>
          <w:rFonts w:ascii="Times New Roman" w:hAnsi="Times New Roman" w:cs="Times New Roman"/>
          <w:b/>
          <w:bCs/>
          <w:spacing w:val="2"/>
          <w:sz w:val="24"/>
          <w:szCs w:val="24"/>
        </w:rPr>
        <w:t xml:space="preserve">** Įdarbinimo paaiškinimas: </w:t>
      </w:r>
    </w:p>
    <w:p w14:paraId="4FEA45B9" w14:textId="7C80F8B8" w:rsidR="00270634" w:rsidRPr="0029037E" w:rsidRDefault="00270634" w:rsidP="00270634">
      <w:pPr>
        <w:spacing w:after="0"/>
        <w:jc w:val="both"/>
        <w:rPr>
          <w:rFonts w:ascii="Times New Roman" w:hAnsi="Times New Roman" w:cs="Times New Roman"/>
          <w:sz w:val="24"/>
          <w:szCs w:val="24"/>
          <w:lang w:val="lt-LT"/>
        </w:rPr>
      </w:pPr>
      <w:r w:rsidRPr="0029037E">
        <w:rPr>
          <w:rFonts w:ascii="Times New Roman" w:hAnsi="Times New Roman" w:cs="Times New Roman"/>
          <w:b/>
          <w:bCs/>
          <w:sz w:val="24"/>
          <w:szCs w:val="24"/>
          <w:lang w:val="lt-LT"/>
        </w:rPr>
        <w:t>a) įdarbinti asmenis sudarant darbo sutartį</w:t>
      </w:r>
      <w:r w:rsidRPr="0029037E">
        <w:rPr>
          <w:rFonts w:ascii="Times New Roman" w:hAnsi="Times New Roman" w:cs="Times New Roman"/>
          <w:sz w:val="24"/>
          <w:szCs w:val="24"/>
          <w:lang w:val="lt-LT"/>
        </w:rPr>
        <w:t xml:space="preserve"> sutarties vykdymui reikalingiems darbams atlikti. Įdarbinimas gali apimti ir apmokymą, jeigu apmokymai yra susiję su įdarbinimu. Šiuo atveju tiekėjas darbų (sutarties) atlikimo laikotarpiui turi įdarbinti asmenį (-is) pagal neterminuotą arba terminuotą darbo sutartį (ar darbo santykiams prilygintu teisinių santykių pagrindu), atitinkančią Lietuvos Respublikos darbo kodekso ir kolektyvinės sutarties (jeigu tokią tiekėjas turi) reikalavimus. Asmuo (-enys) gali būti įdarbinti tiek pilnam etatui, tiek ir nepilnai darbo dienai, ir (arba), </w:t>
      </w:r>
    </w:p>
    <w:p w14:paraId="6981B1D5" w14:textId="2CD15C94" w:rsidR="00270634" w:rsidRPr="0029037E" w:rsidRDefault="00270634" w:rsidP="00270634">
      <w:pPr>
        <w:spacing w:after="0"/>
        <w:jc w:val="both"/>
        <w:rPr>
          <w:rFonts w:ascii="Times New Roman" w:hAnsi="Times New Roman" w:cs="Times New Roman"/>
          <w:sz w:val="24"/>
          <w:szCs w:val="24"/>
          <w:lang w:val="lt-LT"/>
        </w:rPr>
      </w:pPr>
      <w:r w:rsidRPr="0029037E">
        <w:rPr>
          <w:rFonts w:ascii="Times New Roman" w:hAnsi="Times New Roman" w:cs="Times New Roman"/>
          <w:b/>
          <w:bCs/>
          <w:sz w:val="24"/>
          <w:szCs w:val="24"/>
          <w:lang w:val="lt-LT"/>
        </w:rPr>
        <w:t>b)</w:t>
      </w:r>
      <w:r w:rsidRPr="0029037E">
        <w:rPr>
          <w:rFonts w:ascii="Times New Roman" w:hAnsi="Times New Roman" w:cs="Times New Roman"/>
          <w:sz w:val="24"/>
          <w:szCs w:val="24"/>
          <w:lang w:val="lt-LT"/>
        </w:rPr>
        <w:t xml:space="preserve"> </w:t>
      </w:r>
      <w:r w:rsidRPr="0029037E">
        <w:rPr>
          <w:rFonts w:ascii="Times New Roman" w:hAnsi="Times New Roman" w:cs="Times New Roman"/>
          <w:b/>
          <w:bCs/>
          <w:sz w:val="24"/>
          <w:szCs w:val="24"/>
          <w:lang w:val="lt-LT"/>
        </w:rPr>
        <w:t>įdarbinti asmenis pagal pameistrystės darbo sutartį</w:t>
      </w:r>
      <w:r w:rsidRPr="0029037E">
        <w:rPr>
          <w:rFonts w:ascii="Times New Roman" w:hAnsi="Times New Roman" w:cs="Times New Roman"/>
          <w:sz w:val="24"/>
          <w:szCs w:val="24"/>
          <w:lang w:val="lt-LT"/>
        </w:rPr>
        <w:t>. Pameistrystė turi būti susijusi su perkam</w:t>
      </w:r>
      <w:r w:rsidR="00CE578F" w:rsidRPr="0029037E">
        <w:rPr>
          <w:rFonts w:ascii="Times New Roman" w:hAnsi="Times New Roman" w:cs="Times New Roman"/>
          <w:sz w:val="24"/>
          <w:szCs w:val="24"/>
          <w:lang w:val="lt-LT"/>
        </w:rPr>
        <w:t>ais darbais</w:t>
      </w:r>
      <w:r w:rsidRPr="0029037E">
        <w:rPr>
          <w:rFonts w:ascii="Times New Roman" w:hAnsi="Times New Roman" w:cs="Times New Roman"/>
          <w:sz w:val="24"/>
          <w:szCs w:val="24"/>
          <w:lang w:val="lt-LT"/>
        </w:rPr>
        <w:t xml:space="preserve">. Pažymėtina, kad įmonėje vienu metu leidžiama priimti dirbti-mokytis pameistriais ne daugiau kaip 10 proc. visų įmonėje su darbo sutartimis dirbančių asmenų. Jeigu įmonėje dirba iki 10 darbuotojų – leidžiama sudaryti tik vieną pameistrystės darbo sutartį , ir (arba), </w:t>
      </w:r>
    </w:p>
    <w:p w14:paraId="2F901A3D" w14:textId="36DE8232" w:rsidR="00270634" w:rsidRPr="0029037E" w:rsidRDefault="00270634" w:rsidP="00270634">
      <w:pPr>
        <w:spacing w:after="0"/>
        <w:jc w:val="both"/>
        <w:rPr>
          <w:rFonts w:ascii="Times New Roman" w:hAnsi="Times New Roman" w:cs="Times New Roman"/>
          <w:sz w:val="24"/>
          <w:szCs w:val="24"/>
          <w:lang w:val="lt-LT"/>
        </w:rPr>
      </w:pPr>
      <w:r w:rsidRPr="0029037E">
        <w:rPr>
          <w:rFonts w:ascii="Times New Roman" w:hAnsi="Times New Roman" w:cs="Times New Roman"/>
          <w:b/>
          <w:bCs/>
          <w:sz w:val="24"/>
          <w:szCs w:val="24"/>
          <w:lang w:val="lt-LT"/>
        </w:rPr>
        <w:t>c)</w:t>
      </w:r>
      <w:r w:rsidRPr="0029037E">
        <w:rPr>
          <w:rFonts w:ascii="Times New Roman" w:hAnsi="Times New Roman" w:cs="Times New Roman"/>
          <w:sz w:val="24"/>
          <w:szCs w:val="24"/>
          <w:lang w:val="lt-LT"/>
        </w:rPr>
        <w:t xml:space="preserve"> </w:t>
      </w:r>
      <w:r w:rsidRPr="0029037E">
        <w:rPr>
          <w:rFonts w:ascii="Times New Roman" w:hAnsi="Times New Roman" w:cs="Times New Roman"/>
          <w:b/>
          <w:bCs/>
          <w:sz w:val="24"/>
          <w:szCs w:val="24"/>
          <w:lang w:val="lt-LT"/>
        </w:rPr>
        <w:t>priimti asmenis stažuotei</w:t>
      </w:r>
      <w:r w:rsidRPr="0029037E">
        <w:rPr>
          <w:rFonts w:ascii="Times New Roman" w:hAnsi="Times New Roman" w:cs="Times New Roman"/>
          <w:sz w:val="24"/>
          <w:szCs w:val="24"/>
          <w:lang w:val="lt-LT"/>
        </w:rPr>
        <w:t>. Stažuotė turi būti susijusi su perkam</w:t>
      </w:r>
      <w:r w:rsidR="00CE578F" w:rsidRPr="0029037E">
        <w:rPr>
          <w:rFonts w:ascii="Times New Roman" w:hAnsi="Times New Roman" w:cs="Times New Roman"/>
          <w:sz w:val="24"/>
          <w:szCs w:val="24"/>
          <w:lang w:val="lt-LT"/>
        </w:rPr>
        <w:t>ais darbais</w:t>
      </w:r>
      <w:r w:rsidRPr="0029037E">
        <w:rPr>
          <w:rFonts w:ascii="Times New Roman" w:hAnsi="Times New Roman" w:cs="Times New Roman"/>
          <w:sz w:val="24"/>
          <w:szCs w:val="24"/>
          <w:lang w:val="lt-LT"/>
        </w:rPr>
        <w:t>. Stažuotė yra neapmokama ir nesukuria darbo santykių su tiekėju. Stažuotė negali trukti ilgiau kaip 6 (šešis) mėnesius. Asmeniui (t.y. stažuotojui) turi būti užtikrintas stažavimasis ne mažiau kaip 20 valandų, bet ne daugiau kaip 40 valandų per savaitę.</w:t>
      </w:r>
    </w:p>
    <w:p w14:paraId="6EE682A2" w14:textId="77777777" w:rsidR="00270634" w:rsidRPr="0029037E" w:rsidRDefault="00270634" w:rsidP="00270634">
      <w:pPr>
        <w:pStyle w:val="TXTpaprastas"/>
        <w:rPr>
          <w:rFonts w:ascii="Times New Roman" w:hAnsi="Times New Roman" w:cs="Times New Roman"/>
          <w:b/>
          <w:bCs/>
          <w:spacing w:val="2"/>
          <w:sz w:val="24"/>
          <w:szCs w:val="24"/>
        </w:rPr>
      </w:pPr>
    </w:p>
    <w:p w14:paraId="464B522D" w14:textId="2552A73D" w:rsidR="00270634" w:rsidRPr="0029037E" w:rsidRDefault="00270634" w:rsidP="00270634">
      <w:pPr>
        <w:pStyle w:val="TXTpaprastas"/>
        <w:rPr>
          <w:rFonts w:ascii="Times New Roman" w:hAnsi="Times New Roman" w:cs="Times New Roman"/>
          <w:b/>
          <w:bCs/>
          <w:spacing w:val="2"/>
          <w:sz w:val="24"/>
          <w:szCs w:val="24"/>
        </w:rPr>
      </w:pPr>
      <w:r w:rsidRPr="0029037E">
        <w:rPr>
          <w:rFonts w:ascii="Times New Roman" w:hAnsi="Times New Roman" w:cs="Times New Roman"/>
          <w:b/>
          <w:bCs/>
          <w:spacing w:val="2"/>
          <w:sz w:val="24"/>
          <w:szCs w:val="24"/>
        </w:rPr>
        <w:t>Tiekėjas teikdamas pasiūlymą patvirtina, kad įsipareigoja pirkimo sutarties pasirašymo metu būti įdarbinęs tiekėjo pasiūlyme nurodytų tikslinių grupių asmenį (-is). Remiamo asmens (-ų) įdarbinimą ar paskyrimą aktyviai vykdyti sutartį įrodantys dokumentai privalo būti pateikti prieš įsigaliojant sutarčiai (</w:t>
      </w:r>
      <w:r w:rsidRPr="0029037E">
        <w:rPr>
          <w:rFonts w:ascii="Times New Roman" w:hAnsi="Times New Roman" w:cs="Times New Roman"/>
          <w:b/>
          <w:bCs/>
          <w:spacing w:val="2"/>
          <w:sz w:val="24"/>
          <w:szCs w:val="24"/>
          <w:u w:val="single"/>
        </w:rPr>
        <w:t>per 10 d. d. nuo sutarties pasirašymo dienos</w:t>
      </w:r>
      <w:r w:rsidRPr="0029037E">
        <w:rPr>
          <w:rFonts w:ascii="Times New Roman" w:hAnsi="Times New Roman" w:cs="Times New Roman"/>
          <w:b/>
          <w:bCs/>
          <w:spacing w:val="2"/>
          <w:sz w:val="24"/>
          <w:szCs w:val="24"/>
        </w:rPr>
        <w:t>). Jei tiekėjas minėtų dokumentų nepateikia, arba pateikti dokumentai neįrodo, kad tiekėjas galės įvykdyti šią sutarties sąlygą, tokiu atveju laikoma, kad tiekėjas atsisako sudaryti pirkimo sutartį nustatytomis sąlygomis ir pirkimo vykdytojas siūlo sudaryti pirkimo sutartį tiekėjui, kurio pasiūlymas pagal nustatytą pasiūlymų eilę yra pirmas po tiekėjo, atsisakiusio sudaryti pirkimo sutartį.</w:t>
      </w:r>
    </w:p>
    <w:p w14:paraId="3DE07601" w14:textId="77777777" w:rsidR="00270634" w:rsidRPr="0029037E" w:rsidRDefault="00270634" w:rsidP="00270634">
      <w:pPr>
        <w:spacing w:after="0"/>
        <w:jc w:val="both"/>
        <w:rPr>
          <w:rFonts w:ascii="Times New Roman" w:eastAsia="Arial" w:hAnsi="Times New Roman" w:cs="Times New Roman"/>
          <w:b/>
          <w:bCs/>
          <w:sz w:val="24"/>
          <w:szCs w:val="24"/>
          <w:lang w:val="lt-LT"/>
        </w:rPr>
      </w:pPr>
    </w:p>
    <w:p w14:paraId="529C7525" w14:textId="1C2E78E4" w:rsidR="00270634" w:rsidRPr="0029037E" w:rsidRDefault="00270634" w:rsidP="00270634">
      <w:pPr>
        <w:spacing w:after="0"/>
        <w:jc w:val="both"/>
        <w:rPr>
          <w:rFonts w:ascii="Times New Roman" w:eastAsia="Arial" w:hAnsi="Times New Roman" w:cs="Times New Roman"/>
          <w:b/>
          <w:bCs/>
          <w:sz w:val="24"/>
          <w:szCs w:val="24"/>
          <w:lang w:val="lt-LT"/>
        </w:rPr>
      </w:pPr>
      <w:r w:rsidRPr="0029037E">
        <w:rPr>
          <w:rFonts w:ascii="Times New Roman" w:eastAsia="Arial" w:hAnsi="Times New Roman" w:cs="Times New Roman"/>
          <w:b/>
          <w:bCs/>
          <w:sz w:val="24"/>
          <w:szCs w:val="24"/>
          <w:lang w:val="lt-LT"/>
        </w:rPr>
        <w:t>ĮDARBINIMĄ PATVIRTINANTYS DOKUMENTAI</w:t>
      </w:r>
    </w:p>
    <w:p w14:paraId="5746DC64" w14:textId="77777777" w:rsidR="00270634" w:rsidRPr="0029037E" w:rsidRDefault="00270634" w:rsidP="00270634">
      <w:pPr>
        <w:spacing w:after="60"/>
        <w:jc w:val="both"/>
        <w:rPr>
          <w:rFonts w:ascii="Times New Roman" w:hAnsi="Times New Roman" w:cs="Times New Roman"/>
          <w:b/>
          <w:bCs/>
          <w:sz w:val="24"/>
          <w:szCs w:val="24"/>
          <w:u w:val="single"/>
          <w:lang w:val="lt-LT"/>
        </w:rPr>
      </w:pPr>
    </w:p>
    <w:p w14:paraId="5481BAE6" w14:textId="3A524855" w:rsidR="00270634" w:rsidRPr="0029037E" w:rsidRDefault="00270634" w:rsidP="00270634">
      <w:pPr>
        <w:pStyle w:val="ListParagraph"/>
        <w:numPr>
          <w:ilvl w:val="0"/>
          <w:numId w:val="5"/>
        </w:numPr>
        <w:tabs>
          <w:tab w:val="left" w:pos="270"/>
        </w:tabs>
        <w:spacing w:after="60" w:line="240" w:lineRule="auto"/>
        <w:ind w:right="0"/>
        <w:rPr>
          <w:sz w:val="24"/>
          <w:szCs w:val="24"/>
          <w:lang w:val="lt-LT"/>
        </w:rPr>
      </w:pPr>
      <w:r w:rsidRPr="0029037E">
        <w:rPr>
          <w:sz w:val="24"/>
          <w:szCs w:val="24"/>
          <w:lang w:val="lt-LT"/>
        </w:rPr>
        <w:t xml:space="preserve">Pirkimo sutarties priede Nr. X </w:t>
      </w:r>
      <w:r w:rsidRPr="0029037E">
        <w:rPr>
          <w:rFonts w:eastAsia="Calibri"/>
          <w:sz w:val="24"/>
          <w:szCs w:val="24"/>
          <w:lang w:val="lt-LT"/>
        </w:rPr>
        <w:t>pateikiama</w:t>
      </w:r>
      <w:r w:rsidRPr="0029037E">
        <w:rPr>
          <w:rFonts w:eastAsia="Calibri"/>
          <w:b/>
          <w:bCs/>
          <w:sz w:val="24"/>
          <w:szCs w:val="24"/>
          <w:lang w:val="lt-LT"/>
        </w:rPr>
        <w:t xml:space="preserve"> </w:t>
      </w:r>
      <w:r w:rsidRPr="0029037E">
        <w:rPr>
          <w:rFonts w:eastAsia="Calibri"/>
          <w:sz w:val="24"/>
          <w:szCs w:val="24"/>
          <w:lang w:val="lt-LT"/>
        </w:rPr>
        <w:t xml:space="preserve">informacija: </w:t>
      </w:r>
      <w:r w:rsidRPr="0029037E">
        <w:rPr>
          <w:sz w:val="24"/>
          <w:szCs w:val="24"/>
          <w:lang w:val="lt-LT"/>
        </w:rPr>
        <w:t>įdarbinto asmens vardas, pavardė, mob. telefono Nr., el. pašto adresas, įdarbinto asmens funkcijos, vykdomos atliekant Darbus, tikslinė grupė, kuriai priklauso asmuo, įdarbinimo pagrindas (darbo sutartis, pameistrystės sutartis, stažuotė), įdarbinto asmens darbdavio pavadinimas, juridinio asmens kodas.</w:t>
      </w:r>
      <w:r w:rsidRPr="0029037E">
        <w:rPr>
          <w:rFonts w:eastAsia="Calibri"/>
          <w:sz w:val="24"/>
          <w:szCs w:val="24"/>
          <w:lang w:val="lt-LT"/>
        </w:rPr>
        <w:t xml:space="preserve"> </w:t>
      </w:r>
    </w:p>
    <w:p w14:paraId="0FEBE9D7" w14:textId="77777777" w:rsidR="00270634" w:rsidRPr="0029037E" w:rsidRDefault="00270634" w:rsidP="00270634">
      <w:pPr>
        <w:pStyle w:val="ListParagraph"/>
        <w:numPr>
          <w:ilvl w:val="0"/>
          <w:numId w:val="5"/>
        </w:numPr>
        <w:tabs>
          <w:tab w:val="left" w:pos="270"/>
        </w:tabs>
        <w:spacing w:after="60" w:line="240" w:lineRule="auto"/>
        <w:ind w:right="0"/>
        <w:rPr>
          <w:sz w:val="24"/>
          <w:szCs w:val="24"/>
          <w:lang w:val="lt-LT"/>
        </w:rPr>
      </w:pPr>
      <w:r w:rsidRPr="0029037E">
        <w:rPr>
          <w:sz w:val="24"/>
          <w:szCs w:val="24"/>
          <w:lang w:val="lt-LT"/>
        </w:rPr>
        <w:t>Darbo sutarties su įdarbintu asmeniu kopija arba informacija apie apdraustųjų valstybinio socialinio draudimo laikotarpius iš SODROS</w:t>
      </w:r>
      <w:r w:rsidRPr="0029037E">
        <w:rPr>
          <w:rStyle w:val="FootnoteReference"/>
          <w:sz w:val="24"/>
          <w:szCs w:val="24"/>
          <w:lang w:val="lt-LT"/>
        </w:rPr>
        <w:footnoteReference w:id="2"/>
      </w:r>
      <w:r w:rsidRPr="0029037E">
        <w:rPr>
          <w:sz w:val="24"/>
          <w:szCs w:val="24"/>
          <w:lang w:val="lt-LT"/>
        </w:rPr>
        <w:t xml:space="preserve"> arba lygiavertė pažyma iš užsienio kompetentingos valstybės institucijos, teikiančios duomenis apie įdarbintus asmenis (visuomet) ir (priklausomai nuo tikslinės grupės, kuriai (-ioms) priskiriamas (-i) įdarbinamas (-i) asmuo (-enys):</w:t>
      </w:r>
    </w:p>
    <w:p w14:paraId="6876A03D" w14:textId="77777777" w:rsidR="00270634" w:rsidRPr="0029037E" w:rsidRDefault="00270634" w:rsidP="00270634">
      <w:pPr>
        <w:pStyle w:val="TXTpaprastas"/>
        <w:numPr>
          <w:ilvl w:val="1"/>
          <w:numId w:val="5"/>
        </w:numPr>
        <w:spacing w:after="60" w:line="240" w:lineRule="auto"/>
        <w:rPr>
          <w:rFonts w:ascii="Times New Roman" w:hAnsi="Times New Roman" w:cs="Times New Roman"/>
          <w:sz w:val="24"/>
          <w:szCs w:val="24"/>
        </w:rPr>
      </w:pPr>
      <w:r w:rsidRPr="0029037E">
        <w:rPr>
          <w:rFonts w:ascii="Times New Roman" w:hAnsi="Times New Roman" w:cs="Times New Roman"/>
          <w:sz w:val="24"/>
          <w:szCs w:val="24"/>
        </w:rPr>
        <w:lastRenderedPageBreak/>
        <w:t>asmens su negalia pažymėjimo</w:t>
      </w:r>
      <w:r w:rsidRPr="0029037E">
        <w:rPr>
          <w:rStyle w:val="FootnoteReference"/>
          <w:rFonts w:ascii="Times New Roman" w:hAnsi="Times New Roman" w:cs="Times New Roman"/>
          <w:sz w:val="24"/>
          <w:szCs w:val="24"/>
        </w:rPr>
        <w:footnoteReference w:id="3"/>
      </w:r>
      <w:r w:rsidRPr="0029037E">
        <w:rPr>
          <w:rFonts w:ascii="Times New Roman" w:hAnsi="Times New Roman" w:cs="Times New Roman"/>
          <w:sz w:val="24"/>
          <w:szCs w:val="24"/>
        </w:rPr>
        <w:t xml:space="preserve"> kopija (neįgaliojo pažymėjimo kopija</w:t>
      </w:r>
      <w:r w:rsidRPr="0029037E">
        <w:rPr>
          <w:rStyle w:val="FootnoteReference"/>
          <w:rFonts w:ascii="Times New Roman" w:hAnsi="Times New Roman" w:cs="Times New Roman"/>
          <w:sz w:val="24"/>
          <w:szCs w:val="24"/>
        </w:rPr>
        <w:footnoteReference w:id="4"/>
      </w:r>
      <w:r w:rsidRPr="0029037E">
        <w:rPr>
          <w:rFonts w:ascii="Times New Roman" w:hAnsi="Times New Roman" w:cs="Times New Roman"/>
          <w:sz w:val="24"/>
          <w:szCs w:val="24"/>
        </w:rPr>
        <w:t xml:space="preserve">); </w:t>
      </w:r>
    </w:p>
    <w:p w14:paraId="29EE3AC6" w14:textId="77777777" w:rsidR="00270634" w:rsidRPr="0029037E" w:rsidRDefault="00270634" w:rsidP="00270634">
      <w:pPr>
        <w:pStyle w:val="TXTpaprastas"/>
        <w:numPr>
          <w:ilvl w:val="1"/>
          <w:numId w:val="5"/>
        </w:numPr>
        <w:spacing w:after="60" w:line="240" w:lineRule="auto"/>
        <w:rPr>
          <w:rFonts w:ascii="Times New Roman" w:hAnsi="Times New Roman" w:cs="Times New Roman"/>
          <w:sz w:val="24"/>
          <w:szCs w:val="24"/>
        </w:rPr>
      </w:pPr>
      <w:r w:rsidRPr="0029037E">
        <w:rPr>
          <w:rFonts w:ascii="Times New Roman" w:hAnsi="Times New Roman" w:cs="Times New Roman"/>
          <w:sz w:val="24"/>
          <w:szCs w:val="24"/>
        </w:rPr>
        <w:t xml:space="preserve">savivaldybės administracijos direktoriaus įsakymo dėl vaiko laikinosios globos arba teismo nutarties dėl tėvystės ar vaiko nuolatinės globos nustatymo kopija; </w:t>
      </w:r>
    </w:p>
    <w:p w14:paraId="33518603" w14:textId="77777777" w:rsidR="00270634" w:rsidRPr="0029037E" w:rsidRDefault="00270634" w:rsidP="00270634">
      <w:pPr>
        <w:pStyle w:val="TXTpaprastas"/>
        <w:numPr>
          <w:ilvl w:val="1"/>
          <w:numId w:val="5"/>
        </w:numPr>
        <w:spacing w:after="60" w:line="240" w:lineRule="auto"/>
        <w:rPr>
          <w:rFonts w:ascii="Times New Roman" w:hAnsi="Times New Roman" w:cs="Times New Roman"/>
          <w:sz w:val="24"/>
          <w:szCs w:val="24"/>
        </w:rPr>
      </w:pPr>
      <w:r w:rsidRPr="0029037E">
        <w:rPr>
          <w:rFonts w:ascii="Times New Roman" w:hAnsi="Times New Roman" w:cs="Times New Roman"/>
          <w:sz w:val="24"/>
          <w:szCs w:val="24"/>
        </w:rPr>
        <w:t xml:space="preserve">slaugomo asmens darbingumo lygio ir spec. poreikių pažymos arba pažyma iš SODROS, kad asmuo yra apdraustas valstybės lėšomis, kaip tėvas (įtėvis) arba asmuo, paskirtas neįgaliojo globėju, rūpintoju ar aprūpintoju, slaugantys ar nuolat prižiūrintys namuose neįgalųjį asmenį bei gyvenamosios vietos deklaracija, iš kurios matytųsi, jog kartu su įdarbinamu (paskiriamu vykdyti sutartį) asmeniu gyvena ir asmuo su negalia; </w:t>
      </w:r>
    </w:p>
    <w:p w14:paraId="598EF0E3" w14:textId="77777777" w:rsidR="00270634" w:rsidRPr="0029037E" w:rsidRDefault="00270634" w:rsidP="00270634">
      <w:pPr>
        <w:pStyle w:val="TXTpaprastas"/>
        <w:numPr>
          <w:ilvl w:val="1"/>
          <w:numId w:val="5"/>
        </w:numPr>
        <w:spacing w:after="60" w:line="240" w:lineRule="auto"/>
        <w:rPr>
          <w:rFonts w:ascii="Times New Roman" w:hAnsi="Times New Roman" w:cs="Times New Roman"/>
          <w:sz w:val="24"/>
          <w:szCs w:val="24"/>
        </w:rPr>
      </w:pPr>
      <w:r w:rsidRPr="0029037E">
        <w:rPr>
          <w:rFonts w:ascii="Times New Roman" w:hAnsi="Times New Roman" w:cs="Times New Roman"/>
          <w:sz w:val="24"/>
          <w:szCs w:val="24"/>
        </w:rPr>
        <w:t>jei įdarbinamas (-i) (paskiriamas (-i) vykdyti sutartį) asmuo (-enys), kuriam (-iems) suteiktas pabėgėlio statusas ar perkeliamojo asmens statusas, arba asmenys, kuriems suteikta papildoma ar laikinoji apsauga – teikiama leidimo gyventi Lietuvos Respublikoje kopija arba skaitmeninis leidimas laikinai gyventi Lietuvos Respublikoje</w:t>
      </w:r>
      <w:r w:rsidRPr="0029037E">
        <w:rPr>
          <w:rStyle w:val="FootnoteReference"/>
          <w:rFonts w:ascii="Times New Roman" w:hAnsi="Times New Roman" w:cs="Times New Roman"/>
          <w:sz w:val="24"/>
          <w:szCs w:val="24"/>
        </w:rPr>
        <w:footnoteReference w:id="5"/>
      </w:r>
      <w:r w:rsidRPr="0029037E">
        <w:rPr>
          <w:rFonts w:ascii="Times New Roman" w:hAnsi="Times New Roman" w:cs="Times New Roman"/>
          <w:sz w:val="24"/>
          <w:szCs w:val="24"/>
        </w:rPr>
        <w:t xml:space="preserve"> (leidime yra nurodytas Lietuvos Respublikos įstatymo dėl užsieniečių teisinės padėties</w:t>
      </w:r>
      <w:r w:rsidRPr="0029037E">
        <w:rPr>
          <w:rStyle w:val="FootnoteReference"/>
          <w:rFonts w:ascii="Times New Roman" w:hAnsi="Times New Roman" w:cs="Times New Roman"/>
          <w:sz w:val="24"/>
          <w:szCs w:val="24"/>
        </w:rPr>
        <w:footnoteReference w:id="6"/>
      </w:r>
      <w:r w:rsidRPr="0029037E">
        <w:rPr>
          <w:rFonts w:ascii="Times New Roman" w:hAnsi="Times New Roman" w:cs="Times New Roman"/>
          <w:sz w:val="24"/>
          <w:szCs w:val="24"/>
        </w:rPr>
        <w:t xml:space="preserve"> straipsnis - išdavimo pagrindas. Leidimo duomenų teisingumą ir leidimo galiojimą galima patikrinti Migracijos departamento prie Lietuvos Respublikos vidaus reikalų ministerijos interneto svetainėje (</w:t>
      </w:r>
      <w:hyperlink r:id="rId8" w:history="1">
        <w:r w:rsidRPr="0029037E">
          <w:rPr>
            <w:rStyle w:val="Hyperlink"/>
            <w:rFonts w:ascii="Times New Roman" w:hAnsi="Times New Roman" w:cs="Times New Roman"/>
            <w:sz w:val="24"/>
            <w:szCs w:val="24"/>
          </w:rPr>
          <w:t>https://www.migracija.lt/e-leidimas</w:t>
        </w:r>
      </w:hyperlink>
      <w:r w:rsidRPr="0029037E">
        <w:rPr>
          <w:rFonts w:ascii="Times New Roman" w:hAnsi="Times New Roman" w:cs="Times New Roman"/>
          <w:sz w:val="24"/>
          <w:szCs w:val="24"/>
        </w:rPr>
        <w:t xml:space="preserve">); </w:t>
      </w:r>
    </w:p>
    <w:p w14:paraId="5BBC1F76" w14:textId="77777777" w:rsidR="00270634" w:rsidRPr="0029037E" w:rsidRDefault="00270634" w:rsidP="00270634">
      <w:pPr>
        <w:pStyle w:val="TXTpaprastas"/>
        <w:numPr>
          <w:ilvl w:val="1"/>
          <w:numId w:val="5"/>
        </w:numPr>
        <w:spacing w:after="60" w:line="240" w:lineRule="auto"/>
        <w:rPr>
          <w:rFonts w:ascii="Times New Roman" w:hAnsi="Times New Roman" w:cs="Times New Roman"/>
          <w:sz w:val="24"/>
          <w:szCs w:val="24"/>
        </w:rPr>
      </w:pPr>
      <w:r w:rsidRPr="0029037E">
        <w:rPr>
          <w:rFonts w:ascii="Times New Roman" w:hAnsi="Times New Roman" w:cs="Times New Roman"/>
          <w:sz w:val="24"/>
          <w:szCs w:val="24"/>
        </w:rPr>
        <w:t>jei įdarbinamas (-i) ar paskiriamas (-i) vykdyti sutartį asmuo (-enys), baigęs (-ę) psichologinės ir socialinės reabilitacijos programas, skirtas nuo psichoaktyviųjų medžiagų vartojimo priklausomiems asmenims reabilituoti – teikiamas dokumentas (pažyma) apie baigtą programą iš psichologinės socialinės reabilitacijos įstaigos (bendruomenės), turinčios licenciją teikti trumpalaikę socialinę globą socialinę riziką patiriantiems suaugusiems asmenims</w:t>
      </w:r>
      <w:r w:rsidRPr="0029037E">
        <w:rPr>
          <w:rStyle w:val="FootnoteReference"/>
          <w:rFonts w:ascii="Times New Roman" w:hAnsi="Times New Roman" w:cs="Times New Roman"/>
          <w:sz w:val="24"/>
          <w:szCs w:val="24"/>
        </w:rPr>
        <w:footnoteReference w:id="7"/>
      </w:r>
      <w:r w:rsidRPr="0029037E">
        <w:rPr>
          <w:rFonts w:ascii="Times New Roman" w:hAnsi="Times New Roman" w:cs="Times New Roman"/>
          <w:sz w:val="24"/>
          <w:szCs w:val="24"/>
        </w:rPr>
        <w:t xml:space="preserve">; </w:t>
      </w:r>
    </w:p>
    <w:p w14:paraId="5B0FDA64" w14:textId="77777777" w:rsidR="00270634" w:rsidRPr="0029037E" w:rsidRDefault="00270634" w:rsidP="00270634">
      <w:pPr>
        <w:pStyle w:val="TXTpaprastas"/>
        <w:numPr>
          <w:ilvl w:val="1"/>
          <w:numId w:val="5"/>
        </w:numPr>
        <w:spacing w:after="60" w:line="240" w:lineRule="auto"/>
        <w:rPr>
          <w:rFonts w:ascii="Times New Roman" w:hAnsi="Times New Roman" w:cs="Times New Roman"/>
          <w:sz w:val="24"/>
          <w:szCs w:val="24"/>
        </w:rPr>
      </w:pPr>
      <w:r w:rsidRPr="0029037E">
        <w:rPr>
          <w:rFonts w:ascii="Times New Roman" w:hAnsi="Times New Roman" w:cs="Times New Roman"/>
          <w:sz w:val="24"/>
          <w:szCs w:val="24"/>
        </w:rPr>
        <w:t>asmuo (-enys), grįžęs (-ę) iš laisvės atėmimo vietų teikia Paleidimo iš suėmimo vykdymo ar bausmės atlikimo vietos pažymėjimo</w:t>
      </w:r>
      <w:r w:rsidRPr="0029037E">
        <w:rPr>
          <w:rStyle w:val="FootnoteReference"/>
          <w:rFonts w:ascii="Times New Roman" w:hAnsi="Times New Roman" w:cs="Times New Roman"/>
          <w:sz w:val="24"/>
          <w:szCs w:val="24"/>
        </w:rPr>
        <w:footnoteReference w:id="8"/>
      </w:r>
      <w:r w:rsidRPr="0029037E">
        <w:rPr>
          <w:rFonts w:ascii="Times New Roman" w:hAnsi="Times New Roman" w:cs="Times New Roman"/>
          <w:sz w:val="24"/>
          <w:szCs w:val="24"/>
        </w:rPr>
        <w:t xml:space="preserve"> kopiją; </w:t>
      </w:r>
    </w:p>
    <w:p w14:paraId="0A3A1715" w14:textId="77777777" w:rsidR="00270634" w:rsidRPr="0029037E" w:rsidRDefault="00270634" w:rsidP="00270634">
      <w:pPr>
        <w:pStyle w:val="TXTpaprastas"/>
        <w:numPr>
          <w:ilvl w:val="1"/>
          <w:numId w:val="5"/>
        </w:numPr>
        <w:spacing w:after="60" w:line="240" w:lineRule="auto"/>
        <w:rPr>
          <w:rFonts w:ascii="Times New Roman" w:hAnsi="Times New Roman" w:cs="Times New Roman"/>
          <w:sz w:val="24"/>
          <w:szCs w:val="24"/>
        </w:rPr>
      </w:pPr>
      <w:r w:rsidRPr="0029037E">
        <w:rPr>
          <w:rFonts w:ascii="Times New Roman" w:hAnsi="Times New Roman" w:cs="Times New Roman"/>
          <w:sz w:val="24"/>
          <w:szCs w:val="24"/>
        </w:rPr>
        <w:t>jei yra įdarbinamas (-i) ar sutartį paskiriamas (-i) vykdyti vyresnis (-i) kaip 55 m. asmuo (-ys), teikiama amžių įrodančio dokumento – paso, tapatybės kortelės ar kito lygiaverčio dokumento kopija ir (arba) kiti lygiaverčiai įrodymai.</w:t>
      </w:r>
      <w:r w:rsidRPr="0029037E" w:rsidDel="0089221A">
        <w:rPr>
          <w:rFonts w:ascii="Times New Roman" w:hAnsi="Times New Roman" w:cs="Times New Roman"/>
          <w:b/>
          <w:bCs/>
          <w:sz w:val="24"/>
          <w:szCs w:val="24"/>
        </w:rPr>
        <w:t xml:space="preserve"> </w:t>
      </w:r>
    </w:p>
    <w:p w14:paraId="54BE5869" w14:textId="77777777" w:rsidR="00270634" w:rsidRPr="0029037E" w:rsidRDefault="00270634" w:rsidP="00270634">
      <w:pPr>
        <w:spacing w:after="60"/>
        <w:jc w:val="both"/>
        <w:rPr>
          <w:rFonts w:ascii="Times New Roman" w:hAnsi="Times New Roman" w:cs="Times New Roman"/>
          <w:b/>
          <w:bCs/>
          <w:sz w:val="24"/>
          <w:szCs w:val="24"/>
          <w:lang w:val="lt-LT"/>
        </w:rPr>
      </w:pPr>
    </w:p>
    <w:p w14:paraId="7194318E" w14:textId="4885EC12" w:rsidR="00270634" w:rsidRPr="0029037E" w:rsidRDefault="00270634" w:rsidP="00270634">
      <w:pPr>
        <w:spacing w:after="60"/>
        <w:jc w:val="both"/>
        <w:rPr>
          <w:rFonts w:ascii="Times New Roman" w:hAnsi="Times New Roman" w:cs="Times New Roman"/>
          <w:b/>
          <w:bCs/>
          <w:sz w:val="24"/>
          <w:szCs w:val="24"/>
          <w:lang w:val="lt-LT"/>
        </w:rPr>
      </w:pPr>
      <w:r w:rsidRPr="0029037E">
        <w:rPr>
          <w:rFonts w:ascii="Times New Roman" w:hAnsi="Times New Roman" w:cs="Times New Roman"/>
          <w:b/>
          <w:bCs/>
          <w:sz w:val="24"/>
          <w:szCs w:val="24"/>
          <w:lang w:val="lt-LT"/>
        </w:rPr>
        <w:t>Renkami tik tokie duomenys ir tik toks jų kiekis, koks reikalingas atitikimui pirkimo dokumentuose nustatytam socialiniam kriterijui įrodyti vadovaujantis Bendrojo duomenų apsaugos reglamento</w:t>
      </w:r>
      <w:r w:rsidRPr="0029037E">
        <w:rPr>
          <w:rStyle w:val="FootnoteReference"/>
          <w:rFonts w:ascii="Times New Roman" w:hAnsi="Times New Roman" w:cs="Times New Roman"/>
          <w:b/>
          <w:bCs/>
          <w:sz w:val="24"/>
          <w:szCs w:val="24"/>
          <w:lang w:val="lt-LT"/>
        </w:rPr>
        <w:footnoteReference w:id="9"/>
      </w:r>
      <w:r w:rsidRPr="0029037E">
        <w:rPr>
          <w:rFonts w:ascii="Times New Roman" w:hAnsi="Times New Roman" w:cs="Times New Roman"/>
          <w:b/>
          <w:bCs/>
          <w:sz w:val="24"/>
          <w:szCs w:val="24"/>
          <w:lang w:val="lt-LT"/>
        </w:rPr>
        <w:t xml:space="preserve"> 5 straipsnio 1 dalies c punkte numatytu duomenų kiekio mažinimo principu. </w:t>
      </w:r>
    </w:p>
    <w:p w14:paraId="5D3E05E0" w14:textId="77777777" w:rsidR="00270634" w:rsidRPr="0029037E" w:rsidRDefault="00270634" w:rsidP="00270634">
      <w:pPr>
        <w:spacing w:after="60"/>
        <w:jc w:val="both"/>
        <w:rPr>
          <w:rFonts w:ascii="Times New Roman" w:hAnsi="Times New Roman" w:cs="Times New Roman"/>
          <w:sz w:val="24"/>
          <w:szCs w:val="24"/>
          <w:lang w:val="lt-LT"/>
        </w:rPr>
      </w:pPr>
    </w:p>
    <w:p w14:paraId="2F7454CB" w14:textId="77777777" w:rsidR="00270634" w:rsidRPr="0029037E" w:rsidRDefault="00270634" w:rsidP="00270634">
      <w:pPr>
        <w:spacing w:after="60"/>
        <w:jc w:val="both"/>
        <w:rPr>
          <w:rFonts w:ascii="Times New Roman" w:hAnsi="Times New Roman" w:cs="Times New Roman"/>
          <w:sz w:val="24"/>
          <w:szCs w:val="24"/>
          <w:lang w:val="lt-LT"/>
        </w:rPr>
      </w:pPr>
      <w:r w:rsidRPr="0029037E">
        <w:rPr>
          <w:rFonts w:ascii="Times New Roman" w:hAnsi="Times New Roman" w:cs="Times New Roman"/>
          <w:sz w:val="24"/>
          <w:szCs w:val="24"/>
          <w:lang w:val="lt-LT"/>
        </w:rPr>
        <w:t>Jeigu Tiekėjas iš Užsienio valstybės, jis teikia tose šalyse kompetentingų oficialių institucijų išduodamus dokumentus. Kokie dokumentai išduodami ES šalyse, galima patikrinti e-Certis</w:t>
      </w:r>
      <w:r w:rsidRPr="0029037E">
        <w:rPr>
          <w:rStyle w:val="FootnoteReference"/>
          <w:rFonts w:ascii="Times New Roman" w:hAnsi="Times New Roman" w:cs="Times New Roman"/>
          <w:sz w:val="24"/>
          <w:szCs w:val="24"/>
          <w:lang w:val="lt-LT"/>
        </w:rPr>
        <w:footnoteReference w:id="10"/>
      </w:r>
      <w:r w:rsidRPr="0029037E">
        <w:rPr>
          <w:rFonts w:ascii="Times New Roman" w:hAnsi="Times New Roman" w:cs="Times New Roman"/>
          <w:sz w:val="24"/>
          <w:szCs w:val="24"/>
          <w:lang w:val="lt-LT"/>
        </w:rPr>
        <w:t xml:space="preserve">. </w:t>
      </w:r>
    </w:p>
    <w:p w14:paraId="1CE5B13C" w14:textId="77777777" w:rsidR="00270634" w:rsidRPr="0029037E" w:rsidRDefault="00270634" w:rsidP="00270634">
      <w:pPr>
        <w:spacing w:after="0"/>
        <w:jc w:val="center"/>
        <w:rPr>
          <w:rFonts w:ascii="Times New Roman" w:hAnsi="Times New Roman" w:cs="Times New Roman"/>
          <w:sz w:val="24"/>
          <w:szCs w:val="24"/>
          <w:lang w:val="lt-LT"/>
        </w:rPr>
      </w:pPr>
      <w:r w:rsidRPr="0029037E">
        <w:rPr>
          <w:rFonts w:ascii="Times New Roman" w:hAnsi="Times New Roman" w:cs="Times New Roman"/>
          <w:sz w:val="24"/>
          <w:szCs w:val="24"/>
          <w:lang w:val="lt-LT"/>
        </w:rPr>
        <w:t>______________________</w:t>
      </w:r>
    </w:p>
    <w:p w14:paraId="626EEBCA" w14:textId="77777777" w:rsidR="00270634" w:rsidRPr="0029037E" w:rsidRDefault="00270634" w:rsidP="00E270DE">
      <w:pPr>
        <w:pStyle w:val="ListParagraph"/>
        <w:tabs>
          <w:tab w:val="left" w:pos="1080"/>
          <w:tab w:val="left" w:pos="1350"/>
        </w:tabs>
        <w:spacing w:after="0" w:line="240" w:lineRule="auto"/>
        <w:ind w:left="0" w:right="8" w:firstLine="709"/>
        <w:contextualSpacing w:val="0"/>
        <w:rPr>
          <w:color w:val="auto"/>
          <w:sz w:val="24"/>
          <w:szCs w:val="24"/>
          <w:lang w:val="lt-LT"/>
        </w:rPr>
      </w:pPr>
    </w:p>
    <w:p w14:paraId="4E672F0A" w14:textId="77777777" w:rsidR="00C83D4B" w:rsidRPr="0029037E" w:rsidRDefault="00C83D4B" w:rsidP="005D76F5">
      <w:pPr>
        <w:suppressAutoHyphens/>
        <w:spacing w:after="0" w:line="240" w:lineRule="auto"/>
        <w:ind w:firstLine="567"/>
        <w:jc w:val="both"/>
        <w:rPr>
          <w:rFonts w:ascii="Times New Roman" w:eastAsia="Times New Roman" w:hAnsi="Times New Roman" w:cs="Times New Roman"/>
          <w:sz w:val="24"/>
          <w:szCs w:val="24"/>
          <w:lang w:val="lt-LT"/>
        </w:rPr>
      </w:pPr>
    </w:p>
    <w:p w14:paraId="2C5F8A06" w14:textId="77777777" w:rsidR="00270634" w:rsidRPr="0029037E" w:rsidRDefault="00270634" w:rsidP="005D76F5">
      <w:pPr>
        <w:suppressAutoHyphens/>
        <w:spacing w:after="0" w:line="240" w:lineRule="auto"/>
        <w:ind w:firstLine="567"/>
        <w:jc w:val="both"/>
        <w:rPr>
          <w:rFonts w:ascii="Times New Roman" w:eastAsia="Times New Roman" w:hAnsi="Times New Roman" w:cs="Times New Roman"/>
          <w:sz w:val="24"/>
          <w:szCs w:val="24"/>
          <w:lang w:val="lt-LT"/>
        </w:rPr>
      </w:pPr>
    </w:p>
    <w:sectPr w:rsidR="00270634" w:rsidRPr="0029037E" w:rsidSect="001B25B5">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14BED" w14:textId="77777777" w:rsidR="00321DD3" w:rsidRDefault="00321DD3" w:rsidP="00D07C85">
      <w:pPr>
        <w:spacing w:after="0" w:line="240" w:lineRule="auto"/>
      </w:pPr>
      <w:r>
        <w:separator/>
      </w:r>
    </w:p>
  </w:endnote>
  <w:endnote w:type="continuationSeparator" w:id="0">
    <w:p w14:paraId="0A2FFDA8" w14:textId="77777777" w:rsidR="00321DD3" w:rsidRDefault="00321DD3" w:rsidP="00D07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51427" w14:textId="77777777" w:rsidR="00321DD3" w:rsidRDefault="00321DD3" w:rsidP="00D07C85">
      <w:pPr>
        <w:spacing w:after="0" w:line="240" w:lineRule="auto"/>
      </w:pPr>
      <w:r>
        <w:separator/>
      </w:r>
    </w:p>
  </w:footnote>
  <w:footnote w:type="continuationSeparator" w:id="0">
    <w:p w14:paraId="426D5C53" w14:textId="77777777" w:rsidR="00321DD3" w:rsidRDefault="00321DD3" w:rsidP="00D07C85">
      <w:pPr>
        <w:spacing w:after="0" w:line="240" w:lineRule="auto"/>
      </w:pPr>
      <w:r>
        <w:continuationSeparator/>
      </w:r>
    </w:p>
  </w:footnote>
  <w:footnote w:id="1">
    <w:p w14:paraId="20EDF677" w14:textId="77777777" w:rsidR="002F67F4" w:rsidRPr="0029037E" w:rsidRDefault="002F67F4" w:rsidP="002F67F4">
      <w:pPr>
        <w:pStyle w:val="FootnoteText"/>
        <w:jc w:val="both"/>
        <w:rPr>
          <w:rFonts w:ascii="Times New Roman" w:hAnsi="Times New Roman" w:cs="Times New Roman"/>
          <w:sz w:val="16"/>
          <w:szCs w:val="16"/>
        </w:rPr>
      </w:pPr>
      <w:r w:rsidRPr="0029037E">
        <w:rPr>
          <w:rStyle w:val="FootnoteReference"/>
          <w:rFonts w:ascii="Times New Roman" w:hAnsi="Times New Roman" w:cs="Times New Roman"/>
          <w:sz w:val="16"/>
          <w:szCs w:val="16"/>
        </w:rPr>
        <w:footnoteRef/>
      </w:r>
      <w:r w:rsidRPr="0029037E">
        <w:rPr>
          <w:rFonts w:ascii="Times New Roman" w:hAnsi="Times New Roman" w:cs="Times New Roman"/>
          <w:sz w:val="16"/>
          <w:szCs w:val="16"/>
        </w:rPr>
        <w:t xml:space="preserve"> </w:t>
      </w:r>
      <w:r w:rsidRPr="0029037E">
        <w:rPr>
          <w:rFonts w:ascii="Times New Roman" w:hAnsi="Times New Roman" w:cs="Times New Roman"/>
          <w:i/>
          <w:iCs/>
          <w:sz w:val="16"/>
          <w:szCs w:val="16"/>
        </w:rPr>
        <w:t>Tuo atveju, jei pasiūlymo vertinimo metu Tiekėjo pasiūlymas gaus papildomų balų už šiame vertinime nustatytus vertinimo kriterijus, Konkretaus pirkimo laimėjimo atveju Tiekėjas pirkimo sutartyje įsipareigos visą pirkimo sutarties vykdymo laikotarpį užtikrinti kriterijų, nurodytų teikiant pasiūlymą, laikymąsi. Pirkimo sutartyje numatyta teisė Užsakovui tikrinti šių įsipareigojimų vykdymą ir nustatytos sankcijos už Tiekėjo prisiimtų įsipareigojimų nesilaikymą</w:t>
      </w:r>
      <w:r w:rsidRPr="0029037E">
        <w:rPr>
          <w:rFonts w:ascii="Times New Roman" w:hAnsi="Times New Roman" w:cs="Times New Roman"/>
          <w:sz w:val="16"/>
          <w:szCs w:val="16"/>
        </w:rPr>
        <w:t>.</w:t>
      </w:r>
    </w:p>
  </w:footnote>
  <w:footnote w:id="2">
    <w:p w14:paraId="32CD1B32" w14:textId="77777777" w:rsidR="00270634" w:rsidRPr="0029037E" w:rsidRDefault="00270634" w:rsidP="00270634">
      <w:pPr>
        <w:pStyle w:val="FootnoteText"/>
        <w:rPr>
          <w:rFonts w:ascii="Times New Roman" w:hAnsi="Times New Roman" w:cs="Times New Roman"/>
          <w:sz w:val="16"/>
          <w:szCs w:val="16"/>
        </w:rPr>
      </w:pPr>
      <w:r w:rsidRPr="0029037E">
        <w:rPr>
          <w:rStyle w:val="FootnoteReference"/>
          <w:rFonts w:ascii="Times New Roman" w:hAnsi="Times New Roman" w:cs="Times New Roman"/>
          <w:sz w:val="16"/>
          <w:szCs w:val="16"/>
        </w:rPr>
        <w:footnoteRef/>
      </w:r>
      <w:r w:rsidRPr="0029037E">
        <w:rPr>
          <w:rFonts w:ascii="Times New Roman" w:hAnsi="Times New Roman" w:cs="Times New Roman"/>
          <w:sz w:val="16"/>
          <w:szCs w:val="16"/>
        </w:rPr>
        <w:t xml:space="preserve"> </w:t>
      </w:r>
      <w:hyperlink r:id="rId1" w:history="1">
        <w:r w:rsidRPr="0029037E">
          <w:rPr>
            <w:rStyle w:val="Hyperlink"/>
            <w:rFonts w:ascii="Times New Roman" w:hAnsi="Times New Roman" w:cs="Times New Roman"/>
            <w:sz w:val="16"/>
            <w:szCs w:val="16"/>
          </w:rPr>
          <w:t>https://www.sodra.lt/lt/dokumentai/formos-ir-sablonai-gyventojams</w:t>
        </w:r>
      </w:hyperlink>
    </w:p>
  </w:footnote>
  <w:footnote w:id="3">
    <w:p w14:paraId="01992330" w14:textId="77777777" w:rsidR="00270634" w:rsidRPr="0029037E" w:rsidRDefault="00270634" w:rsidP="00270634">
      <w:pPr>
        <w:pStyle w:val="FootnoteText"/>
        <w:rPr>
          <w:rFonts w:ascii="Times New Roman" w:hAnsi="Times New Roman" w:cs="Times New Roman"/>
          <w:sz w:val="16"/>
          <w:szCs w:val="16"/>
        </w:rPr>
      </w:pPr>
      <w:r w:rsidRPr="0029037E">
        <w:rPr>
          <w:rStyle w:val="FootnoteReference"/>
          <w:rFonts w:ascii="Times New Roman" w:hAnsi="Times New Roman" w:cs="Times New Roman"/>
          <w:sz w:val="16"/>
          <w:szCs w:val="16"/>
        </w:rPr>
        <w:footnoteRef/>
      </w:r>
      <w:r w:rsidRPr="0029037E">
        <w:rPr>
          <w:rFonts w:ascii="Times New Roman" w:hAnsi="Times New Roman" w:cs="Times New Roman"/>
          <w:sz w:val="16"/>
          <w:szCs w:val="16"/>
        </w:rPr>
        <w:t xml:space="preserve"> </w:t>
      </w:r>
      <w:hyperlink r:id="rId2" w:history="1">
        <w:r w:rsidRPr="0029037E">
          <w:rPr>
            <w:rStyle w:val="Hyperlink"/>
            <w:rFonts w:ascii="Times New Roman" w:hAnsi="Times New Roman" w:cs="Times New Roman"/>
            <w:sz w:val="16"/>
            <w:szCs w:val="16"/>
          </w:rPr>
          <w:t>https://www.e-tar.lt/portal/lt/legalAct/45b78cf0dabb11ed9978886e85107ab2</w:t>
        </w:r>
      </w:hyperlink>
    </w:p>
  </w:footnote>
  <w:footnote w:id="4">
    <w:p w14:paraId="6AE789A1" w14:textId="77777777" w:rsidR="00270634" w:rsidRPr="0029037E" w:rsidRDefault="00270634" w:rsidP="00270634">
      <w:pPr>
        <w:pStyle w:val="FootnoteText"/>
        <w:rPr>
          <w:rFonts w:ascii="Times New Roman" w:hAnsi="Times New Roman" w:cs="Times New Roman"/>
          <w:sz w:val="16"/>
          <w:szCs w:val="16"/>
        </w:rPr>
      </w:pPr>
      <w:r w:rsidRPr="0029037E">
        <w:rPr>
          <w:rStyle w:val="FootnoteReference"/>
          <w:rFonts w:ascii="Times New Roman" w:hAnsi="Times New Roman" w:cs="Times New Roman"/>
          <w:sz w:val="16"/>
          <w:szCs w:val="16"/>
        </w:rPr>
        <w:footnoteRef/>
      </w:r>
      <w:r w:rsidRPr="0029037E">
        <w:rPr>
          <w:rFonts w:ascii="Times New Roman" w:hAnsi="Times New Roman" w:cs="Times New Roman"/>
          <w:sz w:val="16"/>
          <w:szCs w:val="16"/>
        </w:rPr>
        <w:t xml:space="preserve"> </w:t>
      </w:r>
      <w:hyperlink r:id="rId3" w:history="1">
        <w:r w:rsidRPr="0029037E">
          <w:rPr>
            <w:rStyle w:val="Hyperlink"/>
            <w:rFonts w:ascii="Times New Roman" w:hAnsi="Times New Roman" w:cs="Times New Roman"/>
            <w:sz w:val="16"/>
            <w:szCs w:val="16"/>
          </w:rPr>
          <w:t>https://www.e-tar.lt/portal/lt/legalAct/3e3ce0f0632f11e8acbae39398545bed</w:t>
        </w:r>
      </w:hyperlink>
    </w:p>
  </w:footnote>
  <w:footnote w:id="5">
    <w:p w14:paraId="4F97D13C" w14:textId="77777777" w:rsidR="00270634" w:rsidRPr="0029037E" w:rsidRDefault="00270634" w:rsidP="00270634">
      <w:pPr>
        <w:pStyle w:val="FootnoteText"/>
        <w:rPr>
          <w:rFonts w:ascii="Times New Roman" w:hAnsi="Times New Roman" w:cs="Times New Roman"/>
          <w:sz w:val="16"/>
          <w:szCs w:val="16"/>
        </w:rPr>
      </w:pPr>
      <w:r w:rsidRPr="0029037E">
        <w:rPr>
          <w:rStyle w:val="FootnoteReference"/>
          <w:rFonts w:ascii="Times New Roman" w:hAnsi="Times New Roman" w:cs="Times New Roman"/>
          <w:sz w:val="16"/>
          <w:szCs w:val="16"/>
        </w:rPr>
        <w:footnoteRef/>
      </w:r>
      <w:r w:rsidRPr="0029037E">
        <w:rPr>
          <w:rFonts w:ascii="Times New Roman" w:hAnsi="Times New Roman" w:cs="Times New Roman"/>
          <w:sz w:val="16"/>
          <w:szCs w:val="16"/>
        </w:rPr>
        <w:t xml:space="preserve"> </w:t>
      </w:r>
      <w:hyperlink r:id="rId4" w:history="1">
        <w:r w:rsidRPr="0029037E">
          <w:rPr>
            <w:rStyle w:val="Hyperlink"/>
            <w:rFonts w:ascii="Times New Roman" w:hAnsi="Times New Roman" w:cs="Times New Roman"/>
            <w:sz w:val="16"/>
            <w:szCs w:val="16"/>
          </w:rPr>
          <w:t>https://adic.lrv.lt/lt/asmens-dokumentai/leidimai-gyventi-lietuvos-respublikoje/leidimai-gyventi-lietuvos-respublikoje-nuo-2020-m/</w:t>
        </w:r>
      </w:hyperlink>
      <w:r w:rsidRPr="0029037E">
        <w:rPr>
          <w:rFonts w:ascii="Times New Roman" w:hAnsi="Times New Roman" w:cs="Times New Roman"/>
          <w:sz w:val="16"/>
          <w:szCs w:val="16"/>
        </w:rPr>
        <w:t xml:space="preserve"> </w:t>
      </w:r>
    </w:p>
  </w:footnote>
  <w:footnote w:id="6">
    <w:p w14:paraId="0E42D7D2" w14:textId="77777777" w:rsidR="00270634" w:rsidRPr="0029037E" w:rsidRDefault="00270634" w:rsidP="00270634">
      <w:pPr>
        <w:pStyle w:val="FootnoteText"/>
        <w:rPr>
          <w:rFonts w:ascii="Times New Roman" w:hAnsi="Times New Roman" w:cs="Times New Roman"/>
          <w:sz w:val="16"/>
          <w:szCs w:val="16"/>
        </w:rPr>
      </w:pPr>
      <w:r w:rsidRPr="0029037E">
        <w:rPr>
          <w:rStyle w:val="FootnoteReference"/>
          <w:rFonts w:ascii="Times New Roman" w:hAnsi="Times New Roman" w:cs="Times New Roman"/>
          <w:sz w:val="16"/>
          <w:szCs w:val="16"/>
        </w:rPr>
        <w:footnoteRef/>
      </w:r>
      <w:r w:rsidRPr="0029037E">
        <w:rPr>
          <w:rFonts w:ascii="Times New Roman" w:hAnsi="Times New Roman" w:cs="Times New Roman"/>
          <w:sz w:val="16"/>
          <w:szCs w:val="16"/>
        </w:rPr>
        <w:t xml:space="preserve"> </w:t>
      </w:r>
      <w:hyperlink r:id="rId5" w:history="1">
        <w:r w:rsidRPr="0029037E">
          <w:rPr>
            <w:rStyle w:val="Hyperlink"/>
            <w:rFonts w:ascii="Times New Roman" w:hAnsi="Times New Roman" w:cs="Times New Roman"/>
            <w:sz w:val="16"/>
            <w:szCs w:val="16"/>
          </w:rPr>
          <w:t>https://www.e-tar.lt/portal/lt/legalAct/TAR.42837E5A79DD/asr</w:t>
        </w:r>
      </w:hyperlink>
      <w:r w:rsidRPr="0029037E">
        <w:rPr>
          <w:rFonts w:ascii="Times New Roman" w:hAnsi="Times New Roman" w:cs="Times New Roman"/>
          <w:sz w:val="16"/>
          <w:szCs w:val="16"/>
        </w:rPr>
        <w:t xml:space="preserve"> </w:t>
      </w:r>
    </w:p>
  </w:footnote>
  <w:footnote w:id="7">
    <w:p w14:paraId="355E51C8" w14:textId="77777777" w:rsidR="00270634" w:rsidRPr="0029037E" w:rsidRDefault="00270634" w:rsidP="00270634">
      <w:pPr>
        <w:pStyle w:val="FootnoteText"/>
        <w:rPr>
          <w:rFonts w:ascii="Times New Roman" w:hAnsi="Times New Roman" w:cs="Times New Roman"/>
          <w:sz w:val="16"/>
          <w:szCs w:val="16"/>
        </w:rPr>
      </w:pPr>
      <w:r w:rsidRPr="0029037E">
        <w:rPr>
          <w:rStyle w:val="FootnoteReference"/>
          <w:rFonts w:ascii="Times New Roman" w:hAnsi="Times New Roman" w:cs="Times New Roman"/>
          <w:sz w:val="16"/>
          <w:szCs w:val="16"/>
        </w:rPr>
        <w:footnoteRef/>
      </w:r>
      <w:r w:rsidRPr="0029037E">
        <w:rPr>
          <w:rFonts w:ascii="Times New Roman" w:hAnsi="Times New Roman" w:cs="Times New Roman"/>
          <w:sz w:val="16"/>
          <w:szCs w:val="16"/>
        </w:rPr>
        <w:t xml:space="preserve"> </w:t>
      </w:r>
      <w:hyperlink r:id="rId6" w:history="1">
        <w:r w:rsidRPr="0029037E">
          <w:rPr>
            <w:rStyle w:val="Hyperlink"/>
            <w:rFonts w:ascii="Times New Roman" w:hAnsi="Times New Roman" w:cs="Times New Roman"/>
            <w:sz w:val="16"/>
            <w:szCs w:val="16"/>
          </w:rPr>
          <w:t>https://sppd.lrv.lt/lt/veiklos-sritys/licencijavimas/licencijos/</w:t>
        </w:r>
      </w:hyperlink>
      <w:r w:rsidRPr="0029037E">
        <w:rPr>
          <w:rFonts w:ascii="Times New Roman" w:hAnsi="Times New Roman" w:cs="Times New Roman"/>
          <w:sz w:val="16"/>
          <w:szCs w:val="16"/>
        </w:rPr>
        <w:t xml:space="preserve"> </w:t>
      </w:r>
    </w:p>
  </w:footnote>
  <w:footnote w:id="8">
    <w:p w14:paraId="7E742BDC" w14:textId="77777777" w:rsidR="00270634" w:rsidRPr="0029037E" w:rsidRDefault="00270634" w:rsidP="00270634">
      <w:pPr>
        <w:pStyle w:val="FootnoteText"/>
        <w:rPr>
          <w:rFonts w:ascii="Times New Roman" w:hAnsi="Times New Roman" w:cs="Times New Roman"/>
          <w:sz w:val="16"/>
          <w:szCs w:val="16"/>
        </w:rPr>
      </w:pPr>
      <w:r w:rsidRPr="0029037E">
        <w:rPr>
          <w:rStyle w:val="FootnoteReference"/>
          <w:rFonts w:ascii="Times New Roman" w:hAnsi="Times New Roman" w:cs="Times New Roman"/>
          <w:sz w:val="16"/>
          <w:szCs w:val="16"/>
        </w:rPr>
        <w:footnoteRef/>
      </w:r>
      <w:r w:rsidRPr="0029037E">
        <w:rPr>
          <w:rFonts w:ascii="Times New Roman" w:hAnsi="Times New Roman" w:cs="Times New Roman"/>
          <w:sz w:val="16"/>
          <w:szCs w:val="16"/>
        </w:rPr>
        <w:t xml:space="preserve"> </w:t>
      </w:r>
      <w:hyperlink r:id="rId7" w:history="1">
        <w:r w:rsidRPr="0029037E">
          <w:rPr>
            <w:rStyle w:val="Hyperlink"/>
            <w:rFonts w:ascii="Times New Roman" w:hAnsi="Times New Roman" w:cs="Times New Roman"/>
            <w:sz w:val="16"/>
            <w:szCs w:val="16"/>
          </w:rPr>
          <w:t>https://www.e-tar.lt/portal/lt/legalAct/9be57340a84c11ed8df094f359a60216/asr</w:t>
        </w:r>
      </w:hyperlink>
      <w:r w:rsidRPr="0029037E">
        <w:rPr>
          <w:rFonts w:ascii="Times New Roman" w:hAnsi="Times New Roman" w:cs="Times New Roman"/>
          <w:sz w:val="16"/>
          <w:szCs w:val="16"/>
        </w:rPr>
        <w:t xml:space="preserve"> </w:t>
      </w:r>
    </w:p>
  </w:footnote>
  <w:footnote w:id="9">
    <w:p w14:paraId="49C39EB1" w14:textId="77777777" w:rsidR="00270634" w:rsidRPr="0029037E" w:rsidRDefault="00270634" w:rsidP="00270634">
      <w:pPr>
        <w:pStyle w:val="FootnoteText"/>
        <w:rPr>
          <w:rFonts w:ascii="Times New Roman" w:hAnsi="Times New Roman" w:cs="Times New Roman"/>
          <w:sz w:val="16"/>
          <w:szCs w:val="16"/>
        </w:rPr>
      </w:pPr>
      <w:r w:rsidRPr="0029037E">
        <w:rPr>
          <w:rStyle w:val="FootnoteReference"/>
          <w:rFonts w:ascii="Times New Roman" w:hAnsi="Times New Roman" w:cs="Times New Roman"/>
          <w:sz w:val="16"/>
          <w:szCs w:val="16"/>
        </w:rPr>
        <w:footnoteRef/>
      </w:r>
      <w:r w:rsidRPr="0029037E">
        <w:rPr>
          <w:rFonts w:ascii="Times New Roman" w:hAnsi="Times New Roman" w:cs="Times New Roman"/>
          <w:sz w:val="16"/>
          <w:szCs w:val="16"/>
        </w:rPr>
        <w:t xml:space="preserve"> </w:t>
      </w:r>
      <w:hyperlink r:id="rId8" w:history="1">
        <w:r w:rsidRPr="0029037E">
          <w:rPr>
            <w:rStyle w:val="Hyperlink"/>
            <w:rFonts w:ascii="Times New Roman" w:hAnsi="Times New Roman" w:cs="Times New Roman"/>
            <w:sz w:val="16"/>
            <w:szCs w:val="16"/>
          </w:rPr>
          <w:t>https://eur-lex.europa.eu/legal-content/LT/TXT/?uri=CELEX%3A32016R0679</w:t>
        </w:r>
      </w:hyperlink>
      <w:r w:rsidRPr="0029037E">
        <w:rPr>
          <w:rFonts w:ascii="Times New Roman" w:hAnsi="Times New Roman" w:cs="Times New Roman"/>
          <w:sz w:val="16"/>
          <w:szCs w:val="16"/>
        </w:rPr>
        <w:t xml:space="preserve"> </w:t>
      </w:r>
    </w:p>
  </w:footnote>
  <w:footnote w:id="10">
    <w:p w14:paraId="70ABCB3B" w14:textId="77777777" w:rsidR="00270634" w:rsidRPr="0029037E" w:rsidRDefault="00270634" w:rsidP="00270634">
      <w:pPr>
        <w:pStyle w:val="FootnoteText"/>
        <w:rPr>
          <w:rFonts w:ascii="Times New Roman" w:hAnsi="Times New Roman" w:cs="Times New Roman"/>
          <w:sz w:val="16"/>
          <w:szCs w:val="16"/>
        </w:rPr>
      </w:pPr>
      <w:r w:rsidRPr="0029037E">
        <w:rPr>
          <w:rStyle w:val="FootnoteReference"/>
          <w:rFonts w:ascii="Times New Roman" w:hAnsi="Times New Roman" w:cs="Times New Roman"/>
          <w:sz w:val="16"/>
          <w:szCs w:val="16"/>
        </w:rPr>
        <w:footnoteRef/>
      </w:r>
      <w:r w:rsidRPr="0029037E">
        <w:rPr>
          <w:rFonts w:ascii="Times New Roman" w:hAnsi="Times New Roman" w:cs="Times New Roman"/>
          <w:sz w:val="16"/>
          <w:szCs w:val="16"/>
        </w:rPr>
        <w:t xml:space="preserve"> </w:t>
      </w:r>
      <w:hyperlink r:id="rId9" w:anchor="/homePage" w:history="1">
        <w:r w:rsidRPr="0029037E">
          <w:rPr>
            <w:rStyle w:val="Hyperlink"/>
            <w:rFonts w:ascii="Times New Roman" w:hAnsi="Times New Roman" w:cs="Times New Roman"/>
            <w:sz w:val="16"/>
            <w:szCs w:val="16"/>
          </w:rPr>
          <w:t>https://ec.europa.eu/tools/ecertis/#/homePage</w:t>
        </w:r>
      </w:hyperlink>
      <w:r w:rsidRPr="0029037E">
        <w:rPr>
          <w:rFonts w:ascii="Times New Roman" w:hAnsi="Times New Roman" w:cs="Times New Roman"/>
          <w:sz w:val="16"/>
          <w:szCs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EE396B"/>
    <w:multiLevelType w:val="hybridMultilevel"/>
    <w:tmpl w:val="0894955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3DAE7387"/>
    <w:multiLevelType w:val="hybridMultilevel"/>
    <w:tmpl w:val="A2924E2A"/>
    <w:lvl w:ilvl="0" w:tplc="F3E08502">
      <w:start w:val="1"/>
      <w:numFmt w:val="decimal"/>
      <w:lvlText w:val="%1."/>
      <w:lvlJc w:val="left"/>
      <w:pPr>
        <w:ind w:left="1020" w:hanging="360"/>
      </w:pPr>
    </w:lvl>
    <w:lvl w:ilvl="1" w:tplc="08A61B18">
      <w:start w:val="1"/>
      <w:numFmt w:val="decimal"/>
      <w:lvlText w:val="%2."/>
      <w:lvlJc w:val="left"/>
      <w:pPr>
        <w:ind w:left="1020" w:hanging="360"/>
      </w:pPr>
    </w:lvl>
    <w:lvl w:ilvl="2" w:tplc="D85CDC7C">
      <w:start w:val="1"/>
      <w:numFmt w:val="decimal"/>
      <w:lvlText w:val="%3."/>
      <w:lvlJc w:val="left"/>
      <w:pPr>
        <w:ind w:left="1020" w:hanging="360"/>
      </w:pPr>
    </w:lvl>
    <w:lvl w:ilvl="3" w:tplc="270EAEA0">
      <w:start w:val="1"/>
      <w:numFmt w:val="decimal"/>
      <w:lvlText w:val="%4."/>
      <w:lvlJc w:val="left"/>
      <w:pPr>
        <w:ind w:left="1020" w:hanging="360"/>
      </w:pPr>
    </w:lvl>
    <w:lvl w:ilvl="4" w:tplc="A1CCB002">
      <w:start w:val="1"/>
      <w:numFmt w:val="decimal"/>
      <w:lvlText w:val="%5."/>
      <w:lvlJc w:val="left"/>
      <w:pPr>
        <w:ind w:left="1020" w:hanging="360"/>
      </w:pPr>
    </w:lvl>
    <w:lvl w:ilvl="5" w:tplc="C8D4F55E">
      <w:start w:val="1"/>
      <w:numFmt w:val="decimal"/>
      <w:lvlText w:val="%6."/>
      <w:lvlJc w:val="left"/>
      <w:pPr>
        <w:ind w:left="1020" w:hanging="360"/>
      </w:pPr>
    </w:lvl>
    <w:lvl w:ilvl="6" w:tplc="B7329E90">
      <w:start w:val="1"/>
      <w:numFmt w:val="decimal"/>
      <w:lvlText w:val="%7."/>
      <w:lvlJc w:val="left"/>
      <w:pPr>
        <w:ind w:left="1020" w:hanging="360"/>
      </w:pPr>
    </w:lvl>
    <w:lvl w:ilvl="7" w:tplc="7E10C876">
      <w:start w:val="1"/>
      <w:numFmt w:val="decimal"/>
      <w:lvlText w:val="%8."/>
      <w:lvlJc w:val="left"/>
      <w:pPr>
        <w:ind w:left="1020" w:hanging="360"/>
      </w:pPr>
    </w:lvl>
    <w:lvl w:ilvl="8" w:tplc="EDE40190">
      <w:start w:val="1"/>
      <w:numFmt w:val="decimal"/>
      <w:lvlText w:val="%9."/>
      <w:lvlJc w:val="left"/>
      <w:pPr>
        <w:ind w:left="1020" w:hanging="360"/>
      </w:pPr>
    </w:lvl>
  </w:abstractNum>
  <w:abstractNum w:abstractNumId="2" w15:restartNumberingAfterBreak="0">
    <w:nsid w:val="50F17213"/>
    <w:multiLevelType w:val="multilevel"/>
    <w:tmpl w:val="D1E03F2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76114805"/>
    <w:multiLevelType w:val="multilevel"/>
    <w:tmpl w:val="AAD8ACA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16cid:durableId="553737729">
    <w:abstractNumId w:val="2"/>
  </w:num>
  <w:num w:numId="2" w16cid:durableId="12635372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62179147">
    <w:abstractNumId w:val="3"/>
  </w:num>
  <w:num w:numId="4" w16cid:durableId="484320872">
    <w:abstractNumId w:val="1"/>
  </w:num>
  <w:num w:numId="5" w16cid:durableId="6469801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7C0"/>
    <w:rsid w:val="00056825"/>
    <w:rsid w:val="000638FC"/>
    <w:rsid w:val="000A26AE"/>
    <w:rsid w:val="00107B37"/>
    <w:rsid w:val="00154C43"/>
    <w:rsid w:val="00177E74"/>
    <w:rsid w:val="001950F3"/>
    <w:rsid w:val="00196D3F"/>
    <w:rsid w:val="001B25B5"/>
    <w:rsid w:val="001E1C60"/>
    <w:rsid w:val="0021597C"/>
    <w:rsid w:val="002269F5"/>
    <w:rsid w:val="00270634"/>
    <w:rsid w:val="00274013"/>
    <w:rsid w:val="002768E1"/>
    <w:rsid w:val="00277B05"/>
    <w:rsid w:val="0029037E"/>
    <w:rsid w:val="002A62DF"/>
    <w:rsid w:val="002B6194"/>
    <w:rsid w:val="002E1E54"/>
    <w:rsid w:val="002F67F4"/>
    <w:rsid w:val="003044BD"/>
    <w:rsid w:val="00321DD3"/>
    <w:rsid w:val="00386C57"/>
    <w:rsid w:val="00393E30"/>
    <w:rsid w:val="003A682C"/>
    <w:rsid w:val="003B3BD0"/>
    <w:rsid w:val="003E2541"/>
    <w:rsid w:val="003E2E2C"/>
    <w:rsid w:val="004070B9"/>
    <w:rsid w:val="004318F8"/>
    <w:rsid w:val="004404A4"/>
    <w:rsid w:val="00460C31"/>
    <w:rsid w:val="00486F6D"/>
    <w:rsid w:val="004A397C"/>
    <w:rsid w:val="004B4835"/>
    <w:rsid w:val="005151F2"/>
    <w:rsid w:val="005161D2"/>
    <w:rsid w:val="00522C89"/>
    <w:rsid w:val="00524E76"/>
    <w:rsid w:val="00532862"/>
    <w:rsid w:val="00547EDF"/>
    <w:rsid w:val="00567D1A"/>
    <w:rsid w:val="0058633A"/>
    <w:rsid w:val="005D0755"/>
    <w:rsid w:val="005D76F5"/>
    <w:rsid w:val="005E3D21"/>
    <w:rsid w:val="005F7603"/>
    <w:rsid w:val="00655988"/>
    <w:rsid w:val="006C6866"/>
    <w:rsid w:val="006D69F9"/>
    <w:rsid w:val="006D7897"/>
    <w:rsid w:val="006F0F09"/>
    <w:rsid w:val="006F23DF"/>
    <w:rsid w:val="006F3232"/>
    <w:rsid w:val="006F55F9"/>
    <w:rsid w:val="0079112A"/>
    <w:rsid w:val="007C2C05"/>
    <w:rsid w:val="00822632"/>
    <w:rsid w:val="00845572"/>
    <w:rsid w:val="0084707B"/>
    <w:rsid w:val="008512D2"/>
    <w:rsid w:val="0086294B"/>
    <w:rsid w:val="00897B0D"/>
    <w:rsid w:val="008A2649"/>
    <w:rsid w:val="009018F8"/>
    <w:rsid w:val="009339F9"/>
    <w:rsid w:val="009356BC"/>
    <w:rsid w:val="00950EAF"/>
    <w:rsid w:val="009520E9"/>
    <w:rsid w:val="009831A1"/>
    <w:rsid w:val="00992F1E"/>
    <w:rsid w:val="009D1349"/>
    <w:rsid w:val="009D584D"/>
    <w:rsid w:val="00A05FCD"/>
    <w:rsid w:val="00A15B94"/>
    <w:rsid w:val="00A3009A"/>
    <w:rsid w:val="00A7712B"/>
    <w:rsid w:val="00A83C51"/>
    <w:rsid w:val="00AA10B5"/>
    <w:rsid w:val="00AB2C28"/>
    <w:rsid w:val="00AC69EE"/>
    <w:rsid w:val="00AC71D0"/>
    <w:rsid w:val="00AF00D7"/>
    <w:rsid w:val="00B26393"/>
    <w:rsid w:val="00B40A3D"/>
    <w:rsid w:val="00B47FC7"/>
    <w:rsid w:val="00B77EDE"/>
    <w:rsid w:val="00B827C0"/>
    <w:rsid w:val="00BA0736"/>
    <w:rsid w:val="00BF257F"/>
    <w:rsid w:val="00C041C9"/>
    <w:rsid w:val="00C22D11"/>
    <w:rsid w:val="00C2406A"/>
    <w:rsid w:val="00C40078"/>
    <w:rsid w:val="00C459FF"/>
    <w:rsid w:val="00C47001"/>
    <w:rsid w:val="00C83D4B"/>
    <w:rsid w:val="00C96033"/>
    <w:rsid w:val="00C96E72"/>
    <w:rsid w:val="00CC1A65"/>
    <w:rsid w:val="00CD3E52"/>
    <w:rsid w:val="00CE578F"/>
    <w:rsid w:val="00CF20F4"/>
    <w:rsid w:val="00D01814"/>
    <w:rsid w:val="00D02602"/>
    <w:rsid w:val="00D07C85"/>
    <w:rsid w:val="00D1330B"/>
    <w:rsid w:val="00D373F9"/>
    <w:rsid w:val="00D41BE3"/>
    <w:rsid w:val="00D55961"/>
    <w:rsid w:val="00D84CE2"/>
    <w:rsid w:val="00D971CF"/>
    <w:rsid w:val="00DA1B9D"/>
    <w:rsid w:val="00DA355A"/>
    <w:rsid w:val="00DB48B9"/>
    <w:rsid w:val="00DB5853"/>
    <w:rsid w:val="00DF5015"/>
    <w:rsid w:val="00E01F72"/>
    <w:rsid w:val="00E270DE"/>
    <w:rsid w:val="00E50716"/>
    <w:rsid w:val="00E86622"/>
    <w:rsid w:val="00EB3ED4"/>
    <w:rsid w:val="00ED679E"/>
    <w:rsid w:val="00EF20DF"/>
    <w:rsid w:val="00EF4229"/>
    <w:rsid w:val="00F03319"/>
    <w:rsid w:val="00F15096"/>
    <w:rsid w:val="00F222B0"/>
    <w:rsid w:val="00F60229"/>
    <w:rsid w:val="00F732C8"/>
    <w:rsid w:val="00F868C2"/>
    <w:rsid w:val="00F951EF"/>
    <w:rsid w:val="00F9582C"/>
    <w:rsid w:val="00FD20A3"/>
    <w:rsid w:val="00FF1B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4AEF0"/>
  <w15:chartTrackingRefBased/>
  <w15:docId w15:val="{469AA4B8-AAD6-4925-B1E5-2D56DDA11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Bullet EY,List Paragraph2,List Paragraph Red,Buletai,List Paragraph21,lp1,Bullet 1,Use Case List Paragraph,List Paragraph111,Paragraph,List not in Table,Lentele,Bullet Number,List Paragraph1"/>
    <w:basedOn w:val="Normal"/>
    <w:link w:val="ListParagraphChar"/>
    <w:uiPriority w:val="34"/>
    <w:qFormat/>
    <w:rsid w:val="00B827C0"/>
    <w:pPr>
      <w:spacing w:after="4" w:line="251" w:lineRule="auto"/>
      <w:ind w:left="720" w:right="143"/>
      <w:contextualSpacing/>
      <w:jc w:val="both"/>
    </w:pPr>
    <w:rPr>
      <w:rFonts w:ascii="Times New Roman" w:eastAsia="Times New Roman" w:hAnsi="Times New Roman" w:cs="Times New Roman"/>
      <w:color w:val="000000"/>
    </w:rPr>
  </w:style>
  <w:style w:type="paragraph" w:styleId="NormalWeb">
    <w:name w:val="Normal (Web)"/>
    <w:basedOn w:val="Normal"/>
    <w:uiPriority w:val="99"/>
    <w:semiHidden/>
    <w:unhideWhenUsed/>
    <w:rsid w:val="00F03319"/>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567D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1 Char,Bullet EY Char,List Paragraph2 Char,List Paragraph Red Char,Buletai Char,List Paragraph21 Char,lp1 Char,Bullet 1 Char,Use Case List Paragraph Char,List Paragraph111 Char"/>
    <w:link w:val="ListParagraph"/>
    <w:uiPriority w:val="34"/>
    <w:qFormat/>
    <w:locked/>
    <w:rsid w:val="00C83D4B"/>
    <w:rPr>
      <w:rFonts w:ascii="Times New Roman" w:eastAsia="Times New Roman" w:hAnsi="Times New Roman" w:cs="Times New Roman"/>
      <w:color w:val="000000"/>
    </w:rPr>
  </w:style>
  <w:style w:type="table" w:customStyle="1" w:styleId="TableGrid4">
    <w:name w:val="Table Grid4"/>
    <w:basedOn w:val="TableNormal"/>
    <w:next w:val="TableGrid"/>
    <w:uiPriority w:val="39"/>
    <w:rsid w:val="005D76F5"/>
    <w:pPr>
      <w:spacing w:after="0" w:line="240" w:lineRule="auto"/>
    </w:pPr>
    <w:rPr>
      <w:rFonts w:ascii="Times New Roman" w:eastAsia="Times New Roman" w:hAnsi="Times New Roman" w:cs="Times New Roman"/>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E270DE"/>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aliases w:val="Alna"/>
    <w:uiPriority w:val="99"/>
    <w:unhideWhenUsed/>
    <w:rsid w:val="002E1E54"/>
    <w:rPr>
      <w:color w:val="0000FF"/>
      <w:u w:val="single"/>
    </w:rPr>
  </w:style>
  <w:style w:type="table" w:customStyle="1" w:styleId="TableGrid3">
    <w:name w:val="Table Grid3"/>
    <w:basedOn w:val="TableNormal"/>
    <w:next w:val="TableGrid"/>
    <w:uiPriority w:val="39"/>
    <w:rsid w:val="00D07C8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unhideWhenUsed/>
    <w:rsid w:val="00D07C85"/>
    <w:pPr>
      <w:spacing w:after="0" w:line="240" w:lineRule="auto"/>
    </w:pPr>
    <w:rPr>
      <w:rFonts w:ascii="Calibri" w:eastAsia="Calibri" w:hAnsi="Calibri" w:cs="Calibri"/>
      <w:sz w:val="20"/>
      <w:szCs w:val="20"/>
      <w:lang w:val="lt-LT"/>
    </w:rPr>
  </w:style>
  <w:style w:type="character" w:customStyle="1" w:styleId="FootnoteTextChar">
    <w:name w:val="Footnote Text Char"/>
    <w:basedOn w:val="DefaultParagraphFont"/>
    <w:link w:val="FootnoteText"/>
    <w:uiPriority w:val="99"/>
    <w:rsid w:val="00D07C85"/>
    <w:rPr>
      <w:rFonts w:ascii="Calibri" w:eastAsia="Calibri" w:hAnsi="Calibri" w:cs="Calibri"/>
      <w:sz w:val="20"/>
      <w:szCs w:val="20"/>
      <w:lang w:val="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7C85"/>
    <w:rPr>
      <w:vertAlign w:val="superscript"/>
    </w:rPr>
  </w:style>
  <w:style w:type="paragraph" w:customStyle="1" w:styleId="BodyA">
    <w:name w:val="Body A"/>
    <w:rsid w:val="00D07C8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eastAsia="en-GB"/>
      <w14:textOutline w14:w="12700" w14:cap="flat" w14:cmpd="sng" w14:algn="ctr">
        <w14:noFill/>
        <w14:prstDash w14:val="solid"/>
        <w14:miter w14:lim="400000"/>
      </w14:textOutline>
    </w:rPr>
  </w:style>
  <w:style w:type="paragraph" w:styleId="Revision">
    <w:name w:val="Revision"/>
    <w:hidden/>
    <w:uiPriority w:val="99"/>
    <w:semiHidden/>
    <w:rsid w:val="002269F5"/>
    <w:pPr>
      <w:spacing w:after="0" w:line="240" w:lineRule="auto"/>
    </w:pPr>
  </w:style>
  <w:style w:type="character" w:styleId="CommentReference">
    <w:name w:val="annotation reference"/>
    <w:basedOn w:val="DefaultParagraphFont"/>
    <w:uiPriority w:val="99"/>
    <w:semiHidden/>
    <w:unhideWhenUsed/>
    <w:rsid w:val="005E3D21"/>
    <w:rPr>
      <w:sz w:val="16"/>
      <w:szCs w:val="16"/>
    </w:rPr>
  </w:style>
  <w:style w:type="paragraph" w:styleId="CommentText">
    <w:name w:val="annotation text"/>
    <w:basedOn w:val="Normal"/>
    <w:link w:val="CommentTextChar"/>
    <w:uiPriority w:val="99"/>
    <w:unhideWhenUsed/>
    <w:rsid w:val="005E3D21"/>
    <w:pPr>
      <w:spacing w:line="240" w:lineRule="auto"/>
    </w:pPr>
    <w:rPr>
      <w:sz w:val="20"/>
      <w:szCs w:val="20"/>
    </w:rPr>
  </w:style>
  <w:style w:type="character" w:customStyle="1" w:styleId="CommentTextChar">
    <w:name w:val="Comment Text Char"/>
    <w:basedOn w:val="DefaultParagraphFont"/>
    <w:link w:val="CommentText"/>
    <w:uiPriority w:val="99"/>
    <w:rsid w:val="005E3D21"/>
    <w:rPr>
      <w:sz w:val="20"/>
      <w:szCs w:val="20"/>
    </w:rPr>
  </w:style>
  <w:style w:type="paragraph" w:styleId="CommentSubject">
    <w:name w:val="annotation subject"/>
    <w:basedOn w:val="CommentText"/>
    <w:next w:val="CommentText"/>
    <w:link w:val="CommentSubjectChar"/>
    <w:uiPriority w:val="99"/>
    <w:semiHidden/>
    <w:unhideWhenUsed/>
    <w:rsid w:val="005E3D21"/>
    <w:rPr>
      <w:b/>
      <w:bCs/>
    </w:rPr>
  </w:style>
  <w:style w:type="character" w:customStyle="1" w:styleId="CommentSubjectChar">
    <w:name w:val="Comment Subject Char"/>
    <w:basedOn w:val="CommentTextChar"/>
    <w:link w:val="CommentSubject"/>
    <w:uiPriority w:val="99"/>
    <w:semiHidden/>
    <w:rsid w:val="005E3D21"/>
    <w:rPr>
      <w:b/>
      <w:bCs/>
      <w:sz w:val="20"/>
      <w:szCs w:val="20"/>
    </w:rPr>
  </w:style>
  <w:style w:type="character" w:styleId="FollowedHyperlink">
    <w:name w:val="FollowedHyperlink"/>
    <w:basedOn w:val="DefaultParagraphFont"/>
    <w:uiPriority w:val="99"/>
    <w:semiHidden/>
    <w:unhideWhenUsed/>
    <w:rsid w:val="009520E9"/>
    <w:rPr>
      <w:color w:val="954F72" w:themeColor="followedHyperlink"/>
      <w:u w:val="single"/>
    </w:rPr>
  </w:style>
  <w:style w:type="character" w:styleId="UnresolvedMention">
    <w:name w:val="Unresolved Mention"/>
    <w:basedOn w:val="DefaultParagraphFont"/>
    <w:uiPriority w:val="99"/>
    <w:semiHidden/>
    <w:unhideWhenUsed/>
    <w:rsid w:val="00DF5015"/>
    <w:rPr>
      <w:color w:val="605E5C"/>
      <w:shd w:val="clear" w:color="auto" w:fill="E1DFDD"/>
    </w:rPr>
  </w:style>
  <w:style w:type="character" w:customStyle="1" w:styleId="ui-provider">
    <w:name w:val="ui-provider"/>
    <w:basedOn w:val="DefaultParagraphFont"/>
    <w:rsid w:val="00270634"/>
  </w:style>
  <w:style w:type="character" w:customStyle="1" w:styleId="cf01">
    <w:name w:val="cf01"/>
    <w:basedOn w:val="DefaultParagraphFont"/>
    <w:rsid w:val="00270634"/>
    <w:rPr>
      <w:rFonts w:ascii="Segoe UI" w:hAnsi="Segoe UI" w:cs="Segoe UI" w:hint="default"/>
      <w:sz w:val="18"/>
      <w:szCs w:val="18"/>
    </w:rPr>
  </w:style>
  <w:style w:type="paragraph" w:customStyle="1" w:styleId="TXTpaprastas">
    <w:name w:val="TXT_paprastas"/>
    <w:basedOn w:val="Normal"/>
    <w:qFormat/>
    <w:rsid w:val="00270634"/>
    <w:pPr>
      <w:spacing w:before="120" w:after="120" w:line="240" w:lineRule="exact"/>
      <w:jc w:val="both"/>
    </w:pPr>
    <w:rPr>
      <w:rFonts w:ascii="Arial" w:hAnsi="Arial" w:cs="Arial"/>
      <w:sz w:val="18"/>
      <w:szCs w:val="18"/>
      <w:lang w:val="lt-LT"/>
    </w:rPr>
  </w:style>
  <w:style w:type="character" w:customStyle="1" w:styleId="Style1">
    <w:name w:val="Style1"/>
    <w:basedOn w:val="DefaultParagraphFont"/>
    <w:uiPriority w:val="1"/>
    <w:rsid w:val="00270634"/>
    <w:rPr>
      <w:rFonts w:ascii="Times New Roman" w:hAnsi="Times New Roman" w:cs="Times New Roman" w:hint="default"/>
      <w:b/>
      <w:bCs w:val="0"/>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16596">
      <w:bodyDiv w:val="1"/>
      <w:marLeft w:val="0"/>
      <w:marRight w:val="0"/>
      <w:marTop w:val="0"/>
      <w:marBottom w:val="0"/>
      <w:divBdr>
        <w:top w:val="none" w:sz="0" w:space="0" w:color="auto"/>
        <w:left w:val="none" w:sz="0" w:space="0" w:color="auto"/>
        <w:bottom w:val="none" w:sz="0" w:space="0" w:color="auto"/>
        <w:right w:val="none" w:sz="0" w:space="0" w:color="auto"/>
      </w:divBdr>
    </w:div>
    <w:div w:id="177931703">
      <w:bodyDiv w:val="1"/>
      <w:marLeft w:val="0"/>
      <w:marRight w:val="0"/>
      <w:marTop w:val="0"/>
      <w:marBottom w:val="0"/>
      <w:divBdr>
        <w:top w:val="none" w:sz="0" w:space="0" w:color="auto"/>
        <w:left w:val="none" w:sz="0" w:space="0" w:color="auto"/>
        <w:bottom w:val="none" w:sz="0" w:space="0" w:color="auto"/>
        <w:right w:val="none" w:sz="0" w:space="0" w:color="auto"/>
      </w:divBdr>
    </w:div>
    <w:div w:id="192961721">
      <w:bodyDiv w:val="1"/>
      <w:marLeft w:val="0"/>
      <w:marRight w:val="0"/>
      <w:marTop w:val="0"/>
      <w:marBottom w:val="0"/>
      <w:divBdr>
        <w:top w:val="none" w:sz="0" w:space="0" w:color="auto"/>
        <w:left w:val="none" w:sz="0" w:space="0" w:color="auto"/>
        <w:bottom w:val="none" w:sz="0" w:space="0" w:color="auto"/>
        <w:right w:val="none" w:sz="0" w:space="0" w:color="auto"/>
      </w:divBdr>
    </w:div>
    <w:div w:id="225536833">
      <w:bodyDiv w:val="1"/>
      <w:marLeft w:val="0"/>
      <w:marRight w:val="0"/>
      <w:marTop w:val="0"/>
      <w:marBottom w:val="0"/>
      <w:divBdr>
        <w:top w:val="none" w:sz="0" w:space="0" w:color="auto"/>
        <w:left w:val="none" w:sz="0" w:space="0" w:color="auto"/>
        <w:bottom w:val="none" w:sz="0" w:space="0" w:color="auto"/>
        <w:right w:val="none" w:sz="0" w:space="0" w:color="auto"/>
      </w:divBdr>
    </w:div>
    <w:div w:id="242447195">
      <w:bodyDiv w:val="1"/>
      <w:marLeft w:val="0"/>
      <w:marRight w:val="0"/>
      <w:marTop w:val="0"/>
      <w:marBottom w:val="0"/>
      <w:divBdr>
        <w:top w:val="none" w:sz="0" w:space="0" w:color="auto"/>
        <w:left w:val="none" w:sz="0" w:space="0" w:color="auto"/>
        <w:bottom w:val="none" w:sz="0" w:space="0" w:color="auto"/>
        <w:right w:val="none" w:sz="0" w:space="0" w:color="auto"/>
      </w:divBdr>
    </w:div>
    <w:div w:id="360740691">
      <w:bodyDiv w:val="1"/>
      <w:marLeft w:val="0"/>
      <w:marRight w:val="0"/>
      <w:marTop w:val="0"/>
      <w:marBottom w:val="0"/>
      <w:divBdr>
        <w:top w:val="none" w:sz="0" w:space="0" w:color="auto"/>
        <w:left w:val="none" w:sz="0" w:space="0" w:color="auto"/>
        <w:bottom w:val="none" w:sz="0" w:space="0" w:color="auto"/>
        <w:right w:val="none" w:sz="0" w:space="0" w:color="auto"/>
      </w:divBdr>
    </w:div>
    <w:div w:id="394668666">
      <w:bodyDiv w:val="1"/>
      <w:marLeft w:val="0"/>
      <w:marRight w:val="0"/>
      <w:marTop w:val="0"/>
      <w:marBottom w:val="0"/>
      <w:divBdr>
        <w:top w:val="none" w:sz="0" w:space="0" w:color="auto"/>
        <w:left w:val="none" w:sz="0" w:space="0" w:color="auto"/>
        <w:bottom w:val="none" w:sz="0" w:space="0" w:color="auto"/>
        <w:right w:val="none" w:sz="0" w:space="0" w:color="auto"/>
      </w:divBdr>
    </w:div>
    <w:div w:id="687635185">
      <w:bodyDiv w:val="1"/>
      <w:marLeft w:val="0"/>
      <w:marRight w:val="0"/>
      <w:marTop w:val="0"/>
      <w:marBottom w:val="0"/>
      <w:divBdr>
        <w:top w:val="none" w:sz="0" w:space="0" w:color="auto"/>
        <w:left w:val="none" w:sz="0" w:space="0" w:color="auto"/>
        <w:bottom w:val="none" w:sz="0" w:space="0" w:color="auto"/>
        <w:right w:val="none" w:sz="0" w:space="0" w:color="auto"/>
      </w:divBdr>
    </w:div>
    <w:div w:id="739671377">
      <w:bodyDiv w:val="1"/>
      <w:marLeft w:val="0"/>
      <w:marRight w:val="0"/>
      <w:marTop w:val="0"/>
      <w:marBottom w:val="0"/>
      <w:divBdr>
        <w:top w:val="none" w:sz="0" w:space="0" w:color="auto"/>
        <w:left w:val="none" w:sz="0" w:space="0" w:color="auto"/>
        <w:bottom w:val="none" w:sz="0" w:space="0" w:color="auto"/>
        <w:right w:val="none" w:sz="0" w:space="0" w:color="auto"/>
      </w:divBdr>
      <w:divsChild>
        <w:div w:id="713582924">
          <w:marLeft w:val="0"/>
          <w:marRight w:val="0"/>
          <w:marTop w:val="0"/>
          <w:marBottom w:val="0"/>
          <w:divBdr>
            <w:top w:val="none" w:sz="0" w:space="0" w:color="auto"/>
            <w:left w:val="none" w:sz="0" w:space="0" w:color="auto"/>
            <w:bottom w:val="none" w:sz="0" w:space="0" w:color="auto"/>
            <w:right w:val="none" w:sz="0" w:space="0" w:color="auto"/>
          </w:divBdr>
        </w:div>
        <w:div w:id="817456933">
          <w:marLeft w:val="0"/>
          <w:marRight w:val="0"/>
          <w:marTop w:val="0"/>
          <w:marBottom w:val="0"/>
          <w:divBdr>
            <w:top w:val="none" w:sz="0" w:space="0" w:color="auto"/>
            <w:left w:val="none" w:sz="0" w:space="0" w:color="auto"/>
            <w:bottom w:val="none" w:sz="0" w:space="0" w:color="auto"/>
            <w:right w:val="none" w:sz="0" w:space="0" w:color="auto"/>
          </w:divBdr>
        </w:div>
        <w:div w:id="496116976">
          <w:marLeft w:val="0"/>
          <w:marRight w:val="0"/>
          <w:marTop w:val="0"/>
          <w:marBottom w:val="0"/>
          <w:divBdr>
            <w:top w:val="none" w:sz="0" w:space="0" w:color="auto"/>
            <w:left w:val="none" w:sz="0" w:space="0" w:color="auto"/>
            <w:bottom w:val="none" w:sz="0" w:space="0" w:color="auto"/>
            <w:right w:val="none" w:sz="0" w:space="0" w:color="auto"/>
          </w:divBdr>
        </w:div>
      </w:divsChild>
    </w:div>
    <w:div w:id="811215126">
      <w:bodyDiv w:val="1"/>
      <w:marLeft w:val="0"/>
      <w:marRight w:val="0"/>
      <w:marTop w:val="0"/>
      <w:marBottom w:val="0"/>
      <w:divBdr>
        <w:top w:val="none" w:sz="0" w:space="0" w:color="auto"/>
        <w:left w:val="none" w:sz="0" w:space="0" w:color="auto"/>
        <w:bottom w:val="none" w:sz="0" w:space="0" w:color="auto"/>
        <w:right w:val="none" w:sz="0" w:space="0" w:color="auto"/>
      </w:divBdr>
    </w:div>
    <w:div w:id="987902577">
      <w:bodyDiv w:val="1"/>
      <w:marLeft w:val="0"/>
      <w:marRight w:val="0"/>
      <w:marTop w:val="0"/>
      <w:marBottom w:val="0"/>
      <w:divBdr>
        <w:top w:val="none" w:sz="0" w:space="0" w:color="auto"/>
        <w:left w:val="none" w:sz="0" w:space="0" w:color="auto"/>
        <w:bottom w:val="none" w:sz="0" w:space="0" w:color="auto"/>
        <w:right w:val="none" w:sz="0" w:space="0" w:color="auto"/>
      </w:divBdr>
    </w:div>
    <w:div w:id="1151867944">
      <w:bodyDiv w:val="1"/>
      <w:marLeft w:val="0"/>
      <w:marRight w:val="0"/>
      <w:marTop w:val="0"/>
      <w:marBottom w:val="0"/>
      <w:divBdr>
        <w:top w:val="none" w:sz="0" w:space="0" w:color="auto"/>
        <w:left w:val="none" w:sz="0" w:space="0" w:color="auto"/>
        <w:bottom w:val="none" w:sz="0" w:space="0" w:color="auto"/>
        <w:right w:val="none" w:sz="0" w:space="0" w:color="auto"/>
      </w:divBdr>
    </w:div>
    <w:div w:id="1276598820">
      <w:bodyDiv w:val="1"/>
      <w:marLeft w:val="0"/>
      <w:marRight w:val="0"/>
      <w:marTop w:val="0"/>
      <w:marBottom w:val="0"/>
      <w:divBdr>
        <w:top w:val="none" w:sz="0" w:space="0" w:color="auto"/>
        <w:left w:val="none" w:sz="0" w:space="0" w:color="auto"/>
        <w:bottom w:val="none" w:sz="0" w:space="0" w:color="auto"/>
        <w:right w:val="none" w:sz="0" w:space="0" w:color="auto"/>
      </w:divBdr>
    </w:div>
    <w:div w:id="1422991872">
      <w:bodyDiv w:val="1"/>
      <w:marLeft w:val="0"/>
      <w:marRight w:val="0"/>
      <w:marTop w:val="0"/>
      <w:marBottom w:val="0"/>
      <w:divBdr>
        <w:top w:val="none" w:sz="0" w:space="0" w:color="auto"/>
        <w:left w:val="none" w:sz="0" w:space="0" w:color="auto"/>
        <w:bottom w:val="none" w:sz="0" w:space="0" w:color="auto"/>
        <w:right w:val="none" w:sz="0" w:space="0" w:color="auto"/>
      </w:divBdr>
      <w:divsChild>
        <w:div w:id="1346247750">
          <w:marLeft w:val="0"/>
          <w:marRight w:val="0"/>
          <w:marTop w:val="0"/>
          <w:marBottom w:val="0"/>
          <w:divBdr>
            <w:top w:val="none" w:sz="0" w:space="0" w:color="auto"/>
            <w:left w:val="none" w:sz="0" w:space="0" w:color="auto"/>
            <w:bottom w:val="none" w:sz="0" w:space="0" w:color="auto"/>
            <w:right w:val="none" w:sz="0" w:space="0" w:color="auto"/>
          </w:divBdr>
        </w:div>
        <w:div w:id="1179003840">
          <w:marLeft w:val="0"/>
          <w:marRight w:val="0"/>
          <w:marTop w:val="0"/>
          <w:marBottom w:val="0"/>
          <w:divBdr>
            <w:top w:val="none" w:sz="0" w:space="0" w:color="auto"/>
            <w:left w:val="none" w:sz="0" w:space="0" w:color="auto"/>
            <w:bottom w:val="none" w:sz="0" w:space="0" w:color="auto"/>
            <w:right w:val="none" w:sz="0" w:space="0" w:color="auto"/>
          </w:divBdr>
        </w:div>
        <w:div w:id="1953777815">
          <w:marLeft w:val="0"/>
          <w:marRight w:val="0"/>
          <w:marTop w:val="0"/>
          <w:marBottom w:val="0"/>
          <w:divBdr>
            <w:top w:val="none" w:sz="0" w:space="0" w:color="auto"/>
            <w:left w:val="none" w:sz="0" w:space="0" w:color="auto"/>
            <w:bottom w:val="none" w:sz="0" w:space="0" w:color="auto"/>
            <w:right w:val="none" w:sz="0" w:space="0" w:color="auto"/>
          </w:divBdr>
        </w:div>
      </w:divsChild>
    </w:div>
    <w:div w:id="1519657051">
      <w:bodyDiv w:val="1"/>
      <w:marLeft w:val="0"/>
      <w:marRight w:val="0"/>
      <w:marTop w:val="0"/>
      <w:marBottom w:val="0"/>
      <w:divBdr>
        <w:top w:val="none" w:sz="0" w:space="0" w:color="auto"/>
        <w:left w:val="none" w:sz="0" w:space="0" w:color="auto"/>
        <w:bottom w:val="none" w:sz="0" w:space="0" w:color="auto"/>
        <w:right w:val="none" w:sz="0" w:space="0" w:color="auto"/>
      </w:divBdr>
    </w:div>
    <w:div w:id="1723942967">
      <w:bodyDiv w:val="1"/>
      <w:marLeft w:val="0"/>
      <w:marRight w:val="0"/>
      <w:marTop w:val="0"/>
      <w:marBottom w:val="0"/>
      <w:divBdr>
        <w:top w:val="none" w:sz="0" w:space="0" w:color="auto"/>
        <w:left w:val="none" w:sz="0" w:space="0" w:color="auto"/>
        <w:bottom w:val="none" w:sz="0" w:space="0" w:color="auto"/>
        <w:right w:val="none" w:sz="0" w:space="0" w:color="auto"/>
      </w:divBdr>
    </w:div>
    <w:div w:id="1789275034">
      <w:bodyDiv w:val="1"/>
      <w:marLeft w:val="0"/>
      <w:marRight w:val="0"/>
      <w:marTop w:val="0"/>
      <w:marBottom w:val="0"/>
      <w:divBdr>
        <w:top w:val="none" w:sz="0" w:space="0" w:color="auto"/>
        <w:left w:val="none" w:sz="0" w:space="0" w:color="auto"/>
        <w:bottom w:val="none" w:sz="0" w:space="0" w:color="auto"/>
        <w:right w:val="none" w:sz="0" w:space="0" w:color="auto"/>
      </w:divBdr>
    </w:div>
    <w:div w:id="1906835739">
      <w:bodyDiv w:val="1"/>
      <w:marLeft w:val="0"/>
      <w:marRight w:val="0"/>
      <w:marTop w:val="0"/>
      <w:marBottom w:val="0"/>
      <w:divBdr>
        <w:top w:val="none" w:sz="0" w:space="0" w:color="auto"/>
        <w:left w:val="none" w:sz="0" w:space="0" w:color="auto"/>
        <w:bottom w:val="none" w:sz="0" w:space="0" w:color="auto"/>
        <w:right w:val="none" w:sz="0" w:space="0" w:color="auto"/>
      </w:divBdr>
    </w:div>
    <w:div w:id="1915428022">
      <w:bodyDiv w:val="1"/>
      <w:marLeft w:val="0"/>
      <w:marRight w:val="0"/>
      <w:marTop w:val="0"/>
      <w:marBottom w:val="0"/>
      <w:divBdr>
        <w:top w:val="none" w:sz="0" w:space="0" w:color="auto"/>
        <w:left w:val="none" w:sz="0" w:space="0" w:color="auto"/>
        <w:bottom w:val="none" w:sz="0" w:space="0" w:color="auto"/>
        <w:right w:val="none" w:sz="0" w:space="0" w:color="auto"/>
      </w:divBdr>
    </w:div>
    <w:div w:id="1958951324">
      <w:bodyDiv w:val="1"/>
      <w:marLeft w:val="0"/>
      <w:marRight w:val="0"/>
      <w:marTop w:val="0"/>
      <w:marBottom w:val="0"/>
      <w:divBdr>
        <w:top w:val="none" w:sz="0" w:space="0" w:color="auto"/>
        <w:left w:val="none" w:sz="0" w:space="0" w:color="auto"/>
        <w:bottom w:val="none" w:sz="0" w:space="0" w:color="auto"/>
        <w:right w:val="none" w:sz="0" w:space="0" w:color="auto"/>
      </w:divBdr>
    </w:div>
    <w:div w:id="1969044766">
      <w:bodyDiv w:val="1"/>
      <w:marLeft w:val="0"/>
      <w:marRight w:val="0"/>
      <w:marTop w:val="0"/>
      <w:marBottom w:val="0"/>
      <w:divBdr>
        <w:top w:val="none" w:sz="0" w:space="0" w:color="auto"/>
        <w:left w:val="none" w:sz="0" w:space="0" w:color="auto"/>
        <w:bottom w:val="none" w:sz="0" w:space="0" w:color="auto"/>
        <w:right w:val="none" w:sz="0" w:space="0" w:color="auto"/>
      </w:divBdr>
    </w:div>
    <w:div w:id="1978028799">
      <w:bodyDiv w:val="1"/>
      <w:marLeft w:val="0"/>
      <w:marRight w:val="0"/>
      <w:marTop w:val="0"/>
      <w:marBottom w:val="0"/>
      <w:divBdr>
        <w:top w:val="none" w:sz="0" w:space="0" w:color="auto"/>
        <w:left w:val="none" w:sz="0" w:space="0" w:color="auto"/>
        <w:bottom w:val="none" w:sz="0" w:space="0" w:color="auto"/>
        <w:right w:val="none" w:sz="0" w:space="0" w:color="auto"/>
      </w:divBdr>
    </w:div>
    <w:div w:id="198103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igracija.lt/e-leidima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eur-lex.europa.eu/legal-content/LT/TXT/?uri=CELEX%3A32016R0679" TargetMode="External"/><Relationship Id="rId3" Type="http://schemas.openxmlformats.org/officeDocument/2006/relationships/hyperlink" Target="https://www.e-tar.lt/portal/lt/legalAct/3e3ce0f0632f11e8acbae39398545bed" TargetMode="External"/><Relationship Id="rId7" Type="http://schemas.openxmlformats.org/officeDocument/2006/relationships/hyperlink" Target="https://www.e-tar.lt/portal/lt/legalAct/9be57340a84c11ed8df094f359a60216/asr" TargetMode="External"/><Relationship Id="rId2" Type="http://schemas.openxmlformats.org/officeDocument/2006/relationships/hyperlink" Target="https://www.e-tar.lt/portal/lt/legalAct/45b78cf0dabb11ed9978886e85107ab2" TargetMode="External"/><Relationship Id="rId1" Type="http://schemas.openxmlformats.org/officeDocument/2006/relationships/hyperlink" Target="https://www.sodra.lt/lt/dokumentai/formos-ir-sablonai-gyventojams" TargetMode="External"/><Relationship Id="rId6" Type="http://schemas.openxmlformats.org/officeDocument/2006/relationships/hyperlink" Target="https://sppd.lrv.lt/lt/veiklos-sritys/licencijavimas/licencijos/" TargetMode="External"/><Relationship Id="rId5" Type="http://schemas.openxmlformats.org/officeDocument/2006/relationships/hyperlink" Target="https://www.e-tar.lt/portal/lt/legalAct/TAR.42837E5A79DD/asr" TargetMode="External"/><Relationship Id="rId4" Type="http://schemas.openxmlformats.org/officeDocument/2006/relationships/hyperlink" Target="https://adic.lrv.lt/lt/asmens-dokumentai/leidimai-gyventi-lietuvos-respublikoje/leidimai-gyventi-lietuvos-respublikoje-nuo-2020-m/" TargetMode="External"/><Relationship Id="rId9" Type="http://schemas.openxmlformats.org/officeDocument/2006/relationships/hyperlink" Target="https://ec.europa.eu/tools/ecert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A0192-C76B-4423-B0C5-86D4134B2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734</TotalTime>
  <Pages>4</Pages>
  <Words>1468</Words>
  <Characters>8373</Characters>
  <Application>Microsoft Office Word</Application>
  <DocSecurity>0</DocSecurity>
  <Lines>69</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Ramūnas Valiulis</dc:creator>
  <cp:keywords/>
  <dc:description/>
  <cp:lastModifiedBy>Giedrė Kėvišaitė</cp:lastModifiedBy>
  <cp:revision>40</cp:revision>
  <cp:lastPrinted>2024-12-02T11:15:00Z</cp:lastPrinted>
  <dcterms:created xsi:type="dcterms:W3CDTF">2024-12-02T11:09:00Z</dcterms:created>
  <dcterms:modified xsi:type="dcterms:W3CDTF">2025-03-27T11:45:00Z</dcterms:modified>
</cp:coreProperties>
</file>